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C" w:rsidRDefault="007E3D0C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668184"/>
            <wp:effectExtent l="19050" t="0" r="3175" b="0"/>
            <wp:docPr id="1" name="Рисунок 1" descr="C:\Users\User.User-ПК\Desktop\Куприсова\статьи для совещаний\картинки для презентаций\пожарная 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пожарная 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36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5A72">
        <w:rPr>
          <w:rFonts w:ascii="Times New Roman" w:hAnsi="Times New Roman" w:cs="Times New Roman"/>
          <w:b/>
          <w:sz w:val="32"/>
          <w:szCs w:val="32"/>
        </w:rPr>
        <w:t>Заполняйте пожарную декларацию по новым правилам</w:t>
      </w:r>
    </w:p>
    <w:p w:rsid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Декларация пожарной безопасности — это документ, регламентирующий соответствие здания противопожарным регламентам. Он содержит перечень мероприятий, которые собственник проводит для обеспечения  защиты от возгораний. Документ заполняет владелец объекта, он же несет ответстве</w:t>
      </w:r>
      <w:r>
        <w:rPr>
          <w:rFonts w:ascii="Times New Roman" w:hAnsi="Times New Roman" w:cs="Times New Roman"/>
          <w:sz w:val="24"/>
          <w:szCs w:val="24"/>
        </w:rPr>
        <w:t>нность за достоверность данных.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t>Обратите внимание:</w:t>
      </w:r>
      <w:r w:rsidRPr="00045A72">
        <w:rPr>
          <w:rFonts w:ascii="Times New Roman" w:hAnsi="Times New Roman" w:cs="Times New Roman"/>
          <w:sz w:val="24"/>
          <w:szCs w:val="24"/>
        </w:rPr>
        <w:t xml:space="preserve"> действовавший ранее приказ МЧС №91 утратил силу, вместо него действует приказ МЧС России №171 от 16.03.2020.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t>Кому нужна декларация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В документе содержится оценка соответствия конкретного здания нормам пожарной безопасности и информация о том, какие меры принимаются для ее обеспечения. Требование о разработке и регистрации декларации пож</w:t>
      </w:r>
      <w:r>
        <w:rPr>
          <w:rFonts w:ascii="Times New Roman" w:hAnsi="Times New Roman" w:cs="Times New Roman"/>
          <w:sz w:val="24"/>
          <w:szCs w:val="24"/>
        </w:rPr>
        <w:t xml:space="preserve">арной </w:t>
      </w:r>
      <w:r w:rsidRPr="00045A72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</w:t>
      </w:r>
      <w:r w:rsidRPr="00045A72">
        <w:rPr>
          <w:rFonts w:ascii="Times New Roman" w:hAnsi="Times New Roman" w:cs="Times New Roman"/>
          <w:sz w:val="24"/>
          <w:szCs w:val="24"/>
        </w:rPr>
        <w:t xml:space="preserve"> выдвигает ч. 5 ст. 6 123-ФЗ. В Приказе МЧС России №171 от 16.03.2020 перечислено, кому нужна декларация пожарной безопасности (документ заменяет ранее действовавший приказ МЧС №91 от 24.02.2009 и вступил в силу 28.04.2020 года):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собственники сооружений;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субъекты, владеющие зданием на основании договоров и проч.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t>Кому она не нужна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 xml:space="preserve">Требования закона в отношении зданий, по которым надо заполнять </w:t>
      </w:r>
      <w:r>
        <w:rPr>
          <w:rFonts w:ascii="Times New Roman" w:hAnsi="Times New Roman" w:cs="Times New Roman"/>
          <w:sz w:val="24"/>
          <w:szCs w:val="24"/>
        </w:rPr>
        <w:t>декларацию</w:t>
      </w:r>
      <w:r w:rsidRPr="00045A72">
        <w:rPr>
          <w:rFonts w:ascii="Times New Roman" w:hAnsi="Times New Roman" w:cs="Times New Roman"/>
          <w:sz w:val="24"/>
          <w:szCs w:val="24"/>
        </w:rPr>
        <w:t xml:space="preserve"> пож</w:t>
      </w:r>
      <w:r>
        <w:rPr>
          <w:rFonts w:ascii="Times New Roman" w:hAnsi="Times New Roman" w:cs="Times New Roman"/>
          <w:sz w:val="24"/>
          <w:szCs w:val="24"/>
        </w:rPr>
        <w:t xml:space="preserve">арной </w:t>
      </w:r>
      <w:r w:rsidRPr="00045A72">
        <w:rPr>
          <w:rFonts w:ascii="Times New Roman" w:hAnsi="Times New Roman" w:cs="Times New Roman"/>
          <w:sz w:val="24"/>
          <w:szCs w:val="24"/>
        </w:rPr>
        <w:t>безоп</w:t>
      </w:r>
      <w:r w:rsidR="007E3D0C">
        <w:rPr>
          <w:rFonts w:ascii="Times New Roman" w:hAnsi="Times New Roman" w:cs="Times New Roman"/>
          <w:sz w:val="24"/>
          <w:szCs w:val="24"/>
        </w:rPr>
        <w:t>асности,</w:t>
      </w:r>
      <w:r w:rsidRPr="00045A72">
        <w:rPr>
          <w:rFonts w:ascii="Times New Roman" w:hAnsi="Times New Roman" w:cs="Times New Roman"/>
          <w:sz w:val="24"/>
          <w:szCs w:val="24"/>
        </w:rPr>
        <w:t xml:space="preserve"> перечислены в пункте 1, ст. 64 №123-ФЗ. Закон исключает здания класса опасности Ф</w:t>
      </w:r>
      <w:proofErr w:type="gramStart"/>
      <w:r w:rsidRPr="00045A7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5A72">
        <w:rPr>
          <w:rFonts w:ascii="Times New Roman" w:hAnsi="Times New Roman" w:cs="Times New Roman"/>
          <w:sz w:val="24"/>
          <w:szCs w:val="24"/>
        </w:rPr>
        <w:t>.3 и Ф1.4: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жилые многоквартирные дома;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одноквартирные дома (блокированные).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A72">
        <w:rPr>
          <w:rFonts w:ascii="Times New Roman" w:hAnsi="Times New Roman" w:cs="Times New Roman"/>
          <w:sz w:val="24"/>
          <w:szCs w:val="24"/>
        </w:rPr>
        <w:t>В перечень декларируемых не включены здания, для которых не предусмотрена экспертиза проектной документации.</w:t>
      </w:r>
      <w:proofErr w:type="gramEnd"/>
      <w:r w:rsidRPr="00045A72">
        <w:rPr>
          <w:rFonts w:ascii="Times New Roman" w:hAnsi="Times New Roman" w:cs="Times New Roman"/>
          <w:sz w:val="24"/>
          <w:szCs w:val="24"/>
        </w:rPr>
        <w:t xml:space="preserve"> В соответствии с ч. 2 ст. 49 Градостроительного кодекса экспертиза и разработка пожарной декларации не проводится в отношении таких объектов: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садовых домов, объектов ИЖС;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домов не выше 3 этажей, из нескольких блоков (не больше десяти), для одной семьи, которые располагаются на отдельном участке земли и имеют выход на территорию общего пользования. Строительство или реконструкция таких домов производится без привлечения бюджетных средств;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отдельно стоящих объектов капстроительства не выше 2 этажей, с общей площадью не более 1500 кв.м., не предназначенных для проживания или производственной деятельности. Исключения — особо опасные, технически сложные или уникальные объекты;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отдельно стоящих объектов капстроительства не выше 2 этажей, с общей площадью не более 1500 кв.м. для осуществления производственной деятельности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не требующие устройства санитарно-защитных зон;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требуются или установлены такие зоны. Исключения — те же, что и в предыдущем пункте;</w:t>
      </w:r>
    </w:p>
    <w:p w:rsidR="00045A72" w:rsidRPr="00045A72" w:rsidRDefault="007E3D0C" w:rsidP="007E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5A72" w:rsidRPr="00045A72">
        <w:rPr>
          <w:rFonts w:ascii="Times New Roman" w:hAnsi="Times New Roman" w:cs="Times New Roman"/>
          <w:sz w:val="24"/>
          <w:szCs w:val="24"/>
        </w:rPr>
        <w:t>буровых скважин.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t>Кто разрабатывает и ответственность за отсутствие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Обязанност</w:t>
      </w:r>
      <w:r>
        <w:rPr>
          <w:rFonts w:ascii="Times New Roman" w:hAnsi="Times New Roman" w:cs="Times New Roman"/>
          <w:sz w:val="24"/>
          <w:szCs w:val="24"/>
        </w:rPr>
        <w:t>ь по разработке и заполнению декларации пожарной безопасности</w:t>
      </w:r>
      <w:r w:rsidRPr="00045A72">
        <w:rPr>
          <w:rFonts w:ascii="Times New Roman" w:hAnsi="Times New Roman" w:cs="Times New Roman"/>
          <w:sz w:val="24"/>
          <w:szCs w:val="24"/>
        </w:rPr>
        <w:t xml:space="preserve"> законодатель возложил на собственников объекта защиты (владельцев, арендаторов). Необходимость заполнять документ застройщиком или разработчиком проектной документации возникает в следующих случаях: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здание на стадии проектирования, декларация подается до ввода объекта в эксплуатацию;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после капитального ремонта в обычном порядке.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декларации пож</w:t>
      </w:r>
      <w:r>
        <w:rPr>
          <w:rFonts w:ascii="Times New Roman" w:hAnsi="Times New Roman" w:cs="Times New Roman"/>
          <w:sz w:val="24"/>
          <w:szCs w:val="24"/>
        </w:rPr>
        <w:t xml:space="preserve">арной </w:t>
      </w:r>
      <w:r w:rsidRPr="00045A72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</w:t>
      </w:r>
      <w:r w:rsidRPr="00045A72">
        <w:rPr>
          <w:rFonts w:ascii="Times New Roman" w:hAnsi="Times New Roman" w:cs="Times New Roman"/>
          <w:sz w:val="24"/>
          <w:szCs w:val="24"/>
        </w:rPr>
        <w:t xml:space="preserve"> на сайте МЧС содержат правила заполнения и перечень документов с требованиями, которые надо использовать, заполняя форму. Владелец здания сможет сам оформить документ, если разберется в нормативах. Проблема в том, что тот, кто должен делать декларацию пожарной безопасности, обязан обладать профессиональными знаниями в этой области. А отвечает за правильность и полноту поданных сведений лицо, которое их предоставило. МЧС разрешило привлекать к составлению регламента любого специалиста или организацию. Предъявление лицензий или аккредитаций не требуется. Готовый документ подписывается руководителем и заверяется печатью.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proofErr w:type="spellStart"/>
      <w:r w:rsidRPr="00045A7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045A72">
        <w:rPr>
          <w:rFonts w:ascii="Times New Roman" w:hAnsi="Times New Roman" w:cs="Times New Roman"/>
          <w:sz w:val="24"/>
          <w:szCs w:val="24"/>
        </w:rPr>
        <w:t xml:space="preserve"> или отсутствие декларации пож</w:t>
      </w:r>
      <w:r>
        <w:rPr>
          <w:rFonts w:ascii="Times New Roman" w:hAnsi="Times New Roman" w:cs="Times New Roman"/>
          <w:sz w:val="24"/>
          <w:szCs w:val="24"/>
        </w:rPr>
        <w:t xml:space="preserve">арной </w:t>
      </w:r>
      <w:r w:rsidRPr="00045A72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</w:t>
      </w:r>
      <w:r w:rsidRPr="00045A72">
        <w:rPr>
          <w:rFonts w:ascii="Times New Roman" w:hAnsi="Times New Roman" w:cs="Times New Roman"/>
          <w:sz w:val="24"/>
          <w:szCs w:val="24"/>
        </w:rPr>
        <w:t xml:space="preserve"> несет владелец объекта в соответствии со ст. 20.4 </w:t>
      </w:r>
      <w:proofErr w:type="spellStart"/>
      <w:r w:rsidRPr="00045A7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45A72">
        <w:rPr>
          <w:rFonts w:ascii="Times New Roman" w:hAnsi="Times New Roman" w:cs="Times New Roman"/>
          <w:sz w:val="24"/>
          <w:szCs w:val="24"/>
        </w:rPr>
        <w:t xml:space="preserve"> РФ. В случае пожара и наступления ущерба за несданную или не соот</w:t>
      </w:r>
      <w:r w:rsidR="007E3D0C">
        <w:rPr>
          <w:rFonts w:ascii="Times New Roman" w:hAnsi="Times New Roman" w:cs="Times New Roman"/>
          <w:sz w:val="24"/>
          <w:szCs w:val="24"/>
        </w:rPr>
        <w:t>ветствующую действительности декларацию пожарной безопасности</w:t>
      </w:r>
      <w:r w:rsidRPr="00045A72">
        <w:rPr>
          <w:rFonts w:ascii="Times New Roman" w:hAnsi="Times New Roman" w:cs="Times New Roman"/>
          <w:sz w:val="24"/>
          <w:szCs w:val="24"/>
        </w:rPr>
        <w:t xml:space="preserve"> наступает уголовная ответственность.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t>Образец декларации пожарной безопасности  и порядок ее заполнения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Правила заполнения изменились — приказ МЧС 91 с формой декларации утратил силу. Вместо него применяется приказ МЧС России №171 с новой формой документа. В ней указываются:</w:t>
      </w:r>
    </w:p>
    <w:p w:rsidR="00045A72" w:rsidRPr="00045A72" w:rsidRDefault="00045A72" w:rsidP="00045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 xml:space="preserve">В первом разделе — характеристики по высоте, объему, этажности, огнестойкости, классу </w:t>
      </w:r>
      <w:proofErr w:type="spellStart"/>
      <w:r w:rsidRPr="00045A72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045A72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045A72" w:rsidRPr="00045A72" w:rsidRDefault="00045A72" w:rsidP="00045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Второй раздел — оценка риска возникновения пожара (если проводился).</w:t>
      </w:r>
    </w:p>
    <w:p w:rsidR="00045A72" w:rsidRPr="00045A72" w:rsidRDefault="00045A72" w:rsidP="00045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Третий — предположительная оценка ущерба от возгораний.</w:t>
      </w:r>
    </w:p>
    <w:p w:rsidR="00045A72" w:rsidRPr="00045A72" w:rsidRDefault="00045A72" w:rsidP="00045A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В четвертом разделе необходимо не только указать нормативный акт, требования которого надо выполнять, но и перечислить, проводятся ли мероприятия по обеспечению безопасности.</w:t>
      </w:r>
    </w:p>
    <w:p w:rsidR="00045A72" w:rsidRPr="00045A72" w:rsidRDefault="00045A72" w:rsidP="00045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В новую форму внесены дополнительные сведения:</w:t>
      </w:r>
    </w:p>
    <w:p w:rsidR="00045A72" w:rsidRPr="00045A72" w:rsidRDefault="00045A72" w:rsidP="00045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время ввода объекта в эксплуатацию, объем и дату проведения капремонта и реконструкции, изменение класса опасности;</w:t>
      </w:r>
    </w:p>
    <w:p w:rsidR="00045A72" w:rsidRPr="00045A72" w:rsidRDefault="00045A72" w:rsidP="00045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документы, на основании которых выполнялись работы.</w:t>
      </w:r>
    </w:p>
    <w:p w:rsidR="00045A72" w:rsidRPr="00045A72" w:rsidRDefault="00045A72" w:rsidP="00045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Бланк декларации пож</w:t>
      </w:r>
      <w:r>
        <w:rPr>
          <w:rFonts w:ascii="Times New Roman" w:hAnsi="Times New Roman" w:cs="Times New Roman"/>
          <w:sz w:val="24"/>
          <w:szCs w:val="24"/>
        </w:rPr>
        <w:t xml:space="preserve">арной </w:t>
      </w:r>
      <w:r w:rsidRPr="00045A72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</w:t>
      </w:r>
      <w:r w:rsidRPr="00045A72">
        <w:rPr>
          <w:rFonts w:ascii="Times New Roman" w:hAnsi="Times New Roman" w:cs="Times New Roman"/>
          <w:sz w:val="24"/>
          <w:szCs w:val="24"/>
        </w:rPr>
        <w:t xml:space="preserve"> в новой редакции утвержден приказом МЧС №171 от 16.03.2020, на его основе подготовлен образец заполнения декларации пожарной безопасности 2020 года образовательной организацией.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Документ регистрируется уполномоченным органом в течение восьми дней после принятия заявления. В этот срок входит:</w:t>
      </w:r>
    </w:p>
    <w:p w:rsidR="00045A72" w:rsidRPr="00045A72" w:rsidRDefault="00045A72" w:rsidP="00045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принятие решения о регистрации декларации пожарной безопасности  или отказе — пять дней;</w:t>
      </w:r>
    </w:p>
    <w:p w:rsidR="00045A72" w:rsidRPr="00045A72" w:rsidRDefault="00045A72" w:rsidP="00045A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направление заявителю его экземпляра декларации пожарной безопасности  или уведомления об отказе — три дня.</w:t>
      </w:r>
    </w:p>
    <w:p w:rsidR="00045A72" w:rsidRPr="00045A72" w:rsidRDefault="00045A72" w:rsidP="00045A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 xml:space="preserve">Если документ заполнен неверно, его возвращают с указанием на ошибки, после </w:t>
      </w:r>
      <w:proofErr w:type="gramStart"/>
      <w:r w:rsidRPr="00045A72">
        <w:rPr>
          <w:rFonts w:ascii="Times New Roman" w:hAnsi="Times New Roman" w:cs="Times New Roman"/>
          <w:sz w:val="24"/>
          <w:szCs w:val="24"/>
        </w:rPr>
        <w:t>исправления</w:t>
      </w:r>
      <w:proofErr w:type="gramEnd"/>
      <w:r w:rsidRPr="00045A72">
        <w:rPr>
          <w:rFonts w:ascii="Times New Roman" w:hAnsi="Times New Roman" w:cs="Times New Roman"/>
          <w:sz w:val="24"/>
          <w:szCs w:val="24"/>
        </w:rPr>
        <w:t xml:space="preserve"> которых его снова подают на регистрацию.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В ходе регистрации проверяется только правильность заполнения разделов. Достоверность данных устанавливается во время объектных проверок.</w:t>
      </w:r>
    </w:p>
    <w:p w:rsidR="00045A72" w:rsidRPr="00045A72" w:rsidRDefault="00045A72" w:rsidP="00045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72">
        <w:rPr>
          <w:rFonts w:ascii="Times New Roman" w:hAnsi="Times New Roman" w:cs="Times New Roman"/>
          <w:b/>
          <w:sz w:val="24"/>
          <w:szCs w:val="24"/>
        </w:rPr>
        <w:t>Сколько действует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 xml:space="preserve">Заполненный документ владелец (собственник) объекта сдает один раз. В новой редакции нет изменений относительно того, на сколько лет делается пожарная декларация, — она действует бессрочно. Есть несколько условий, когда </w:t>
      </w:r>
      <w:r>
        <w:rPr>
          <w:rFonts w:ascii="Times New Roman" w:hAnsi="Times New Roman" w:cs="Times New Roman"/>
          <w:sz w:val="24"/>
          <w:szCs w:val="24"/>
        </w:rPr>
        <w:t>декларацию</w:t>
      </w:r>
      <w:r w:rsidRPr="00045A72">
        <w:rPr>
          <w:rFonts w:ascii="Times New Roman" w:hAnsi="Times New Roman" w:cs="Times New Roman"/>
          <w:sz w:val="24"/>
          <w:szCs w:val="24"/>
        </w:rPr>
        <w:t xml:space="preserve"> пож</w:t>
      </w:r>
      <w:r>
        <w:rPr>
          <w:rFonts w:ascii="Times New Roman" w:hAnsi="Times New Roman" w:cs="Times New Roman"/>
          <w:sz w:val="24"/>
          <w:szCs w:val="24"/>
        </w:rPr>
        <w:t xml:space="preserve">арной </w:t>
      </w:r>
      <w:r w:rsidRPr="00045A72">
        <w:rPr>
          <w:rFonts w:ascii="Times New Roman" w:hAnsi="Times New Roman" w:cs="Times New Roman"/>
          <w:sz w:val="24"/>
          <w:szCs w:val="24"/>
        </w:rPr>
        <w:t>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</w:t>
      </w:r>
      <w:r w:rsidRPr="00045A72">
        <w:rPr>
          <w:rFonts w:ascii="Times New Roman" w:hAnsi="Times New Roman" w:cs="Times New Roman"/>
          <w:sz w:val="24"/>
          <w:szCs w:val="24"/>
        </w:rPr>
        <w:t xml:space="preserve"> необходимо откорректировать: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смена собственника;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изменения в функциональном назначении объекта;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5A72">
        <w:rPr>
          <w:rFonts w:ascii="Times New Roman" w:hAnsi="Times New Roman" w:cs="Times New Roman"/>
          <w:sz w:val="24"/>
          <w:szCs w:val="24"/>
        </w:rPr>
        <w:t>изменения после капремонта, реконструкции.</w:t>
      </w:r>
    </w:p>
    <w:p w:rsidR="00045A72" w:rsidRPr="00045A72" w:rsidRDefault="00045A72" w:rsidP="0004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A72">
        <w:rPr>
          <w:rFonts w:ascii="Times New Roman" w:hAnsi="Times New Roman" w:cs="Times New Roman"/>
          <w:sz w:val="24"/>
          <w:szCs w:val="24"/>
        </w:rPr>
        <w:t>В этих случаях декларант заполняет уточненную форму, бланк которой дан в приложении 2 к приказу №171.</w:t>
      </w:r>
    </w:p>
    <w:sectPr w:rsidR="00045A72" w:rsidRPr="00045A72" w:rsidSect="007E3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09"/>
    <w:multiLevelType w:val="hybridMultilevel"/>
    <w:tmpl w:val="ABB0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1B7C"/>
    <w:multiLevelType w:val="hybridMultilevel"/>
    <w:tmpl w:val="912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72"/>
    <w:rsid w:val="00017408"/>
    <w:rsid w:val="00045A72"/>
    <w:rsid w:val="007E3D0C"/>
    <w:rsid w:val="00AE2D5A"/>
    <w:rsid w:val="00CB7847"/>
    <w:rsid w:val="00EA4222"/>
    <w:rsid w:val="00EF6718"/>
    <w:rsid w:val="00FB2428"/>
    <w:rsid w:val="00FF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2020-07-21T11:41:00Z</dcterms:created>
  <dcterms:modified xsi:type="dcterms:W3CDTF">2020-07-30T05:35:00Z</dcterms:modified>
</cp:coreProperties>
</file>