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CD" w:rsidRDefault="004F4BCD" w:rsidP="004F4BCD">
      <w:pPr>
        <w:shd w:val="clear" w:color="auto" w:fill="EDEDED"/>
        <w:spacing w:after="0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                            </w:t>
      </w:r>
      <w:r w:rsidR="00E9530D" w:rsidRPr="004F4BCD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Как понять, что вы работаете неофициально?</w:t>
      </w:r>
    </w:p>
    <w:p w:rsidR="00E9530D" w:rsidRPr="004F4BCD" w:rsidRDefault="00E9530D" w:rsidP="004F4BCD">
      <w:pPr>
        <w:shd w:val="clear" w:color="auto" w:fill="EDEDE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4F4BCD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Порядок действий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>Работодатель не запрашивал у Вас никаких справок при приеме на работу и не предоставлял Вам никаких документов? И при этом Вы работаете уже больше трех дней, положенных для заключения трудового договора (ст. 67 ТК РФ)?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>Это повод задуматься: а действительно ли он намерен устроить Вас официально? Чтобы понять, работаете Вы по трудовому договору или нет, подготовили для Вас пошаговую инструкцию: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>1)    Чтобы заключить с человеком трудовой договор, работодателю нужен ряд справок. Подумайте, запрашивали ли у Вас паспорт, трудовую книжку или сведения о трудовой деятельности, СНИЛС, документ об образовании и т.д. (ст. 65 ТК РФ)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 xml:space="preserve">2)    Вспомните: выдавали ли Вам на руки второй экземпляр трудового договора (ст. 67 ТК РФ). Напомним, в трудовом договоре должны прописываться: </w:t>
      </w:r>
      <w:proofErr w:type="gramStart"/>
      <w:r w:rsidRPr="004F4BCD">
        <w:rPr>
          <w:color w:val="000000" w:themeColor="text1"/>
        </w:rPr>
        <w:t>ФИО работника и наименование работодателя, сведения из паспорта работника, ИНН работодателя, сведения о представителе работодателя, подписавшем трудовой договор; место и дата заключения трудового договора; </w:t>
      </w:r>
      <w:hyperlink r:id="rId4" w:anchor="dst100038" w:history="1">
        <w:r w:rsidRPr="004F4BCD">
          <w:rPr>
            <w:rStyle w:val="a4"/>
            <w:color w:val="000000" w:themeColor="text1"/>
            <w:u w:val="none"/>
          </w:rPr>
          <w:t>место работы</w:t>
        </w:r>
      </w:hyperlink>
      <w:r w:rsidRPr="004F4BCD">
        <w:rPr>
          <w:color w:val="000000" w:themeColor="text1"/>
        </w:rPr>
        <w:t>; трудовая функция работника; дата начала работы; условия оплаты труда; режим рабочего времени и времени отдыха; условия труда на рабочем месте; условие об обязательном социальном страховании и т.д. (ст. 57 ТК РФ)</w:t>
      </w:r>
      <w:proofErr w:type="gramEnd"/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>3)    Вспомните: ознакомили ли Вас с приказом о приеме на работу. Напомним, работодатель обязан оформить прием на работу приказом (распоряжением). При этом содержание приказа должно соответствовать условиям трудового договора. Данный документ объявляется работнику под роспись в течени</w:t>
      </w:r>
      <w:proofErr w:type="gramStart"/>
      <w:r w:rsidRPr="004F4BCD">
        <w:rPr>
          <w:color w:val="000000" w:themeColor="text1"/>
        </w:rPr>
        <w:t>и</w:t>
      </w:r>
      <w:proofErr w:type="gramEnd"/>
      <w:r w:rsidRPr="004F4BCD">
        <w:rPr>
          <w:color w:val="000000" w:themeColor="text1"/>
        </w:rPr>
        <w:t xml:space="preserve"> 3 дней со дня начала работы. По требованию работника работодатель обязан выдать ему копию указанного приказа (ст. 68 ТК РФ)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>4)    Подумайте: ознакомил ли Вас работодатель с локальными нормативными актами компании, которые регламентируют труд (</w:t>
      </w:r>
      <w:hyperlink r:id="rId5" w:anchor="dst797" w:history="1">
        <w:r w:rsidRPr="004F4BCD">
          <w:rPr>
            <w:rStyle w:val="a4"/>
            <w:color w:val="000000" w:themeColor="text1"/>
            <w:u w:val="none"/>
          </w:rPr>
          <w:t>правилами</w:t>
        </w:r>
      </w:hyperlink>
      <w:r w:rsidRPr="004F4BCD">
        <w:rPr>
          <w:color w:val="000000" w:themeColor="text1"/>
        </w:rPr>
        <w:t> внутреннего трудового распорядка, коллективным договором). Напомним, работодатель обязан ознакомить работника под роспись с данными документами при приеме на работу (ст. 68 ТК РФ)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 xml:space="preserve">5)    Узнайте, завел ли работодатель на вас трудовую книжку (если это первое место работы) или внес ли он запись о приеме Вас на работу в существующую книжку. Можно прямо спросить об этом в отделе кадров или воспользоваться правом, прописанным в ст. 62 ТК РФ. Так, работник может </w:t>
      </w:r>
      <w:proofErr w:type="gramStart"/>
      <w:r w:rsidRPr="004F4BCD">
        <w:rPr>
          <w:color w:val="000000" w:themeColor="text1"/>
        </w:rPr>
        <w:t>обратиться к работодателю с просьбой предоставить</w:t>
      </w:r>
      <w:proofErr w:type="gramEnd"/>
      <w:r w:rsidRPr="004F4BCD">
        <w:rPr>
          <w:color w:val="000000" w:themeColor="text1"/>
        </w:rPr>
        <w:t xml:space="preserve"> копии всех документов, связанных с работой. Это приказ о приеме на работу, выписка из трудовой книжки, справка о зарплате, справка о периоде работы у данного работодателя и др. документы. Копии указанных документов предоставляются безвозмездно. При этом они должны быть выданы работнику в течение 3-х дней </w:t>
      </w:r>
      <w:proofErr w:type="gramStart"/>
      <w:r w:rsidRPr="004F4BCD">
        <w:rPr>
          <w:color w:val="000000" w:themeColor="text1"/>
        </w:rPr>
        <w:t>с даты</w:t>
      </w:r>
      <w:proofErr w:type="gramEnd"/>
      <w:r w:rsidRPr="004F4BCD">
        <w:rPr>
          <w:color w:val="000000" w:themeColor="text1"/>
        </w:rPr>
        <w:t xml:space="preserve"> его обращения и заверены подписью уполномоченного лица и печатью работодателя.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 xml:space="preserve">6)    Если </w:t>
      </w:r>
      <w:proofErr w:type="gramStart"/>
      <w:r w:rsidRPr="004F4BCD">
        <w:rPr>
          <w:color w:val="000000" w:themeColor="text1"/>
        </w:rPr>
        <w:t>с даты трудоустройства</w:t>
      </w:r>
      <w:proofErr w:type="gramEnd"/>
      <w:r w:rsidRPr="004F4BCD">
        <w:rPr>
          <w:color w:val="000000" w:themeColor="text1"/>
        </w:rPr>
        <w:t xml:space="preserve"> прошло больше месяца, то за предыдущий период 15 числа следующего месяца организация должна была сделать за Вас отчисления в ПФР. Проследить эти отчисления можно на портале </w:t>
      </w:r>
      <w:proofErr w:type="spellStart"/>
      <w:r w:rsidRPr="004F4BCD">
        <w:rPr>
          <w:color w:val="000000" w:themeColor="text1"/>
        </w:rPr>
        <w:t>Госуслуг</w:t>
      </w:r>
      <w:proofErr w:type="spellEnd"/>
      <w:r w:rsidRPr="004F4BCD">
        <w:rPr>
          <w:color w:val="000000" w:themeColor="text1"/>
        </w:rPr>
        <w:t xml:space="preserve"> (услуга «Извещение о состоянии лицевого счета» в разделе «Пенсия, пособия, льготы»), на портале ПФР, лично в отделе ПФР (получив выписку о начислениях) или через мобильное приложение «Сбербанк </w:t>
      </w:r>
      <w:proofErr w:type="spellStart"/>
      <w:r w:rsidRPr="004F4BCD">
        <w:rPr>
          <w:color w:val="000000" w:themeColor="text1"/>
        </w:rPr>
        <w:t>Онлайн</w:t>
      </w:r>
      <w:proofErr w:type="spellEnd"/>
      <w:r w:rsidRPr="004F4BCD">
        <w:rPr>
          <w:color w:val="000000" w:themeColor="text1"/>
        </w:rPr>
        <w:t>» (функция «Выписка из ПФР»)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color w:val="000000" w:themeColor="text1"/>
        </w:rPr>
        <w:t>Если какие-то из этих пунктов отсутствуют (вам не выдали второй экземпляр трудового договора, не ознакомили с приказом о приеме на работу и т.д.), то Вы столкнулись с недобросовестным работодателем. Он не намерен устраивать Вас официально и тем самым лишает Вас льгот и гарантий, предусмотренных трудовым законодательством.</w:t>
      </w:r>
    </w:p>
    <w:p w:rsid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b/>
          <w:bCs/>
        </w:rPr>
        <w:t>Чтобы обезопасить себя, требуйте заключения трудового договора. А если работодатель отказывается, сразу же обращайтесь в Государственную инспекцию труда в Саратовской области.</w:t>
      </w:r>
    </w:p>
    <w:p w:rsidR="00E9530D" w:rsidRPr="004F4BCD" w:rsidRDefault="00E9530D" w:rsidP="004F4BC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F4BCD">
        <w:rPr>
          <w:b/>
          <w:bCs/>
        </w:rPr>
        <w:t>Это можно сделать через сервис «</w:t>
      </w:r>
      <w:proofErr w:type="spellStart"/>
      <w:r w:rsidRPr="004F4BCD">
        <w:rPr>
          <w:b/>
          <w:bCs/>
        </w:rPr>
        <w:t>Онлайнинспекция</w:t>
      </w:r>
      <w:proofErr w:type="gramStart"/>
      <w:r w:rsidRPr="004F4BCD">
        <w:rPr>
          <w:b/>
          <w:bCs/>
        </w:rPr>
        <w:t>.р</w:t>
      </w:r>
      <w:proofErr w:type="gramEnd"/>
      <w:r w:rsidRPr="004F4BCD">
        <w:rPr>
          <w:b/>
          <w:bCs/>
        </w:rPr>
        <w:t>ф</w:t>
      </w:r>
      <w:proofErr w:type="spellEnd"/>
      <w:r w:rsidRPr="004F4BCD">
        <w:rPr>
          <w:b/>
          <w:bCs/>
        </w:rPr>
        <w:t xml:space="preserve">» (заходить на него нужно после регистрации на портале </w:t>
      </w:r>
      <w:proofErr w:type="spellStart"/>
      <w:r w:rsidRPr="004F4BCD">
        <w:rPr>
          <w:b/>
          <w:bCs/>
        </w:rPr>
        <w:t>Госуслуг</w:t>
      </w:r>
      <w:proofErr w:type="spellEnd"/>
      <w:r w:rsidRPr="004F4BCD">
        <w:rPr>
          <w:b/>
          <w:bCs/>
        </w:rPr>
        <w:t>), по электронной почте </w:t>
      </w:r>
      <w:hyperlink r:id="rId6" w:history="1">
        <w:r w:rsidRPr="004F4BCD">
          <w:rPr>
            <w:rStyle w:val="a4"/>
            <w:b/>
            <w:bCs/>
            <w:color w:val="auto"/>
            <w:u w:val="none"/>
          </w:rPr>
          <w:t>git64@rostrud.ru</w:t>
        </w:r>
      </w:hyperlink>
      <w:r w:rsidRPr="004F4BCD">
        <w:rPr>
          <w:b/>
          <w:bCs/>
        </w:rPr>
        <w:t> или по телефону «горячей линии» по номеру 24-59-91.</w:t>
      </w:r>
    </w:p>
    <w:p w:rsidR="00CE1065" w:rsidRPr="004F4BCD" w:rsidRDefault="00CE1065" w:rsidP="004F4BCD">
      <w:pPr>
        <w:spacing w:after="0"/>
        <w:rPr>
          <w:rFonts w:ascii="Times New Roman" w:hAnsi="Times New Roman" w:cs="Times New Roman"/>
          <w:b/>
        </w:rPr>
      </w:pPr>
    </w:p>
    <w:sectPr w:rsidR="00CE1065" w:rsidRPr="004F4BCD" w:rsidSect="004F4BC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30D"/>
    <w:rsid w:val="004F4BCD"/>
    <w:rsid w:val="0066100C"/>
    <w:rsid w:val="008B00B3"/>
    <w:rsid w:val="00CE1065"/>
    <w:rsid w:val="00E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65"/>
  </w:style>
  <w:style w:type="paragraph" w:styleId="1">
    <w:name w:val="heading 1"/>
    <w:basedOn w:val="a"/>
    <w:link w:val="10"/>
    <w:uiPriority w:val="9"/>
    <w:qFormat/>
    <w:rsid w:val="00E9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5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64@rostrud.ru" TargetMode="External"/><Relationship Id="rId5" Type="http://schemas.openxmlformats.org/officeDocument/2006/relationships/hyperlink" Target="http://www.consultant.ru/document/cons_doc_LAW_370225/0bcb36bb1684e9183927055e83f44ce0bac15487/" TargetMode="External"/><Relationship Id="rId4" Type="http://schemas.openxmlformats.org/officeDocument/2006/relationships/hyperlink" Target="http://www.consultant.ru/document/cons_doc_LAW_216198/cfba7c1650221f3f94a9649695a7eed1bdaf30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3</cp:revision>
  <dcterms:created xsi:type="dcterms:W3CDTF">2022-02-25T07:03:00Z</dcterms:created>
  <dcterms:modified xsi:type="dcterms:W3CDTF">2022-03-16T12:06:00Z</dcterms:modified>
</cp:coreProperties>
</file>