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0" w:rsidRDefault="008B4600" w:rsidP="008B460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2697556"/>
            <wp:effectExtent l="19050" t="0" r="3175" b="0"/>
            <wp:docPr id="9" name="Рисунок 9" descr="C:\Users\User.User-ПК\Desktop\Куприсова\статьи для совещаний\картинки для презентаций\изменения законода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.User-ПК\Desktop\Куприсова\статьи для совещаний\картинки для презентаций\изменения законодатель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AC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21454">
        <w:rPr>
          <w:rFonts w:ascii="Times New Roman" w:hAnsi="Times New Roman" w:cs="Times New Roman"/>
          <w:b/>
          <w:sz w:val="44"/>
          <w:szCs w:val="44"/>
        </w:rPr>
        <w:t>Новое положение о федеральном государственном контроле за соблюдением трудового законодательства</w:t>
      </w:r>
    </w:p>
    <w:p w:rsid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 xml:space="preserve">На официальном портале для размещения сведений о подготовке органами исполнительной власти проектов НПА опубликован проект нового положения о федеральном государственном </w:t>
      </w:r>
      <w:proofErr w:type="gramStart"/>
      <w:r w:rsidRPr="0092145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21454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НПА, которые содержат нормы трудового права.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 xml:space="preserve">Изменения вызваны необходимостью внедрения более гибкого подхода к принятию решения о проведении контрольных мероприятий в отношении отдельных работодателей, а также сокращения избыточного государственного регулирования. Новое положение позволит создать условия для более широкого выбора видов контрольно-надзорные мероприятий с целью стимулирования предпринимателей к выполнению обязательных требований.  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 xml:space="preserve">В проекте положения прописано 7 форм профилактических мероприятий при выполнении государственного контроля: </w:t>
      </w:r>
    </w:p>
    <w:p w:rsidR="00921454" w:rsidRPr="00921454" w:rsidRDefault="008B4600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454" w:rsidRPr="00921454">
        <w:rPr>
          <w:rFonts w:ascii="Times New Roman" w:hAnsi="Times New Roman" w:cs="Times New Roman"/>
          <w:sz w:val="24"/>
          <w:szCs w:val="24"/>
        </w:rPr>
        <w:t xml:space="preserve">консультирование, </w:t>
      </w:r>
    </w:p>
    <w:p w:rsidR="00921454" w:rsidRPr="00921454" w:rsidRDefault="008B4600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454" w:rsidRPr="00921454">
        <w:rPr>
          <w:rFonts w:ascii="Times New Roman" w:hAnsi="Times New Roman" w:cs="Times New Roman"/>
          <w:sz w:val="24"/>
          <w:szCs w:val="24"/>
        </w:rPr>
        <w:t xml:space="preserve">профилактический визит, </w:t>
      </w:r>
    </w:p>
    <w:p w:rsidR="00921454" w:rsidRPr="00921454" w:rsidRDefault="008B4600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454" w:rsidRPr="00921454">
        <w:rPr>
          <w:rFonts w:ascii="Times New Roman" w:hAnsi="Times New Roman" w:cs="Times New Roman"/>
          <w:sz w:val="24"/>
          <w:szCs w:val="24"/>
        </w:rPr>
        <w:t xml:space="preserve">обобщение правоприменительной практики, </w:t>
      </w:r>
    </w:p>
    <w:p w:rsidR="00921454" w:rsidRPr="00921454" w:rsidRDefault="008B4600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454" w:rsidRPr="00921454">
        <w:rPr>
          <w:rFonts w:ascii="Times New Roman" w:hAnsi="Times New Roman" w:cs="Times New Roman"/>
          <w:sz w:val="24"/>
          <w:szCs w:val="24"/>
        </w:rPr>
        <w:t xml:space="preserve">информирование, </w:t>
      </w:r>
    </w:p>
    <w:p w:rsidR="00921454" w:rsidRPr="00921454" w:rsidRDefault="008B4600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454" w:rsidRPr="00921454">
        <w:rPr>
          <w:rFonts w:ascii="Times New Roman" w:hAnsi="Times New Roman" w:cs="Times New Roman"/>
          <w:sz w:val="24"/>
          <w:szCs w:val="24"/>
        </w:rPr>
        <w:t xml:space="preserve">объявление предостережения, </w:t>
      </w:r>
    </w:p>
    <w:p w:rsidR="00921454" w:rsidRPr="00921454" w:rsidRDefault="008B4600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1454" w:rsidRPr="0092145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921454" w:rsidRPr="009214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1454" w:rsidRPr="00921454" w:rsidRDefault="008B4600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454" w:rsidRPr="00921454">
        <w:rPr>
          <w:rFonts w:ascii="Times New Roman" w:hAnsi="Times New Roman" w:cs="Times New Roman"/>
          <w:sz w:val="24"/>
          <w:szCs w:val="24"/>
        </w:rPr>
        <w:t>меры стимулирования добросовестности.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 xml:space="preserve">Два последних - новые виды контроля, поэтому остановимся на них подробнее. 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 (ст.51 №248-ФЗ) проводится контролируемыми субъектами, попадающими под регулирование пункта</w:t>
      </w:r>
      <w:proofErr w:type="gramStart"/>
      <w:r w:rsidRPr="0092145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1454">
        <w:rPr>
          <w:rFonts w:ascii="Times New Roman" w:hAnsi="Times New Roman" w:cs="Times New Roman"/>
          <w:sz w:val="24"/>
          <w:szCs w:val="24"/>
        </w:rPr>
        <w:t xml:space="preserve"> ст.8 данного Положения (работодатели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). Выполняется в автоматизированном режиме с применением любого способа, указанного на сайте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. Методические рекомендации по проведению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 утверждаются этим ведомством.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 xml:space="preserve">В случае получения высокой оценки предприниматель должен принять декларацию соблюдения обязательных требований с дальнейшим направлением ее в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. Ведомство регистрирует документ и публикует его на своем официальном сайте. Зарегистрированная декларация действует в течение года, после чего понадобится новое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>.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изменения сведений, содержащихся в декларации, в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 направляется скорректированная версия документа. В этом случае ведомство должно в течение месяца выполнить новую регистрацию.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 xml:space="preserve">Меры по стимулированию добросовестности (ст.48 №248-ФЗ) реализуются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 и связаны с нематериальным поощрением добросовестных контролируемых субъектов. Оценка добросовестности выполняется по пяти критериям: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454">
        <w:rPr>
          <w:rFonts w:ascii="Times New Roman" w:hAnsi="Times New Roman" w:cs="Times New Roman"/>
          <w:sz w:val="24"/>
          <w:szCs w:val="24"/>
        </w:rPr>
        <w:t>прохождение добровольной сертификации, которая удостоверяет высокий необходимый уровень безопасности охраняемых законодательством сведений;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454">
        <w:rPr>
          <w:rFonts w:ascii="Times New Roman" w:hAnsi="Times New Roman" w:cs="Times New Roman"/>
          <w:sz w:val="24"/>
          <w:szCs w:val="24"/>
        </w:rPr>
        <w:t>проведение независимой оценки выполнения обязательных требований;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454">
        <w:rPr>
          <w:rFonts w:ascii="Times New Roman" w:hAnsi="Times New Roman" w:cs="Times New Roman"/>
          <w:sz w:val="24"/>
          <w:szCs w:val="24"/>
        </w:rPr>
        <w:t>проведение контролируемым субъектом мероприятий, направленных на уменьшение риска причинения вреда (ущерба) и предотвращение таких последствий в отношении охраняемых законом ценностей;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454">
        <w:rPr>
          <w:rFonts w:ascii="Times New Roman" w:hAnsi="Times New Roman" w:cs="Times New Roman"/>
          <w:sz w:val="24"/>
          <w:szCs w:val="24"/>
        </w:rPr>
        <w:t>запуск в работу сертифицированных систем внутреннего контроля в профильном направлении деятельности;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454">
        <w:rPr>
          <w:rFonts w:ascii="Times New Roman" w:hAnsi="Times New Roman" w:cs="Times New Roman"/>
          <w:sz w:val="24"/>
          <w:szCs w:val="24"/>
        </w:rPr>
        <w:t>открытие доступа представителям контрольных органов к информационным системам контролируемого лица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>Оценка соответствия критериям добросовестности проводится за период от 1 до 3 года. Точный срок определяется категорией риска, к которой отнесена операционная деятельность контролируемого субъекта.</w:t>
      </w:r>
    </w:p>
    <w:p w:rsidR="00921454" w:rsidRPr="00921454" w:rsidRDefault="00921454" w:rsidP="008B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>Кроме профилактических мер Положение предусматривает ряд контрольных мероприятий. Среди них инспекционный визит, рейдовый осмотр, документарная проверка, выездная проверка. Последнее мероприятия может проводиться внепланово, но только после согласования с органами прокуратуры. Во время выезда на место контролеры вправе опрашивать, осматривать, истребовать документацию, выполнять экспертизу и получать письменные объяснения от контролируемого лица.</w:t>
      </w:r>
    </w:p>
    <w:p w:rsidR="00921454" w:rsidRPr="00921454" w:rsidRDefault="00921454" w:rsidP="009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54">
        <w:rPr>
          <w:rFonts w:ascii="Times New Roman" w:hAnsi="Times New Roman" w:cs="Times New Roman"/>
          <w:sz w:val="24"/>
          <w:szCs w:val="24"/>
        </w:rPr>
        <w:t xml:space="preserve">До 1 февраля 2023 года на портале проектов НПА </w:t>
      </w:r>
      <w:proofErr w:type="spellStart"/>
      <w:r w:rsidRPr="00921454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921454">
        <w:rPr>
          <w:rFonts w:ascii="Times New Roman" w:hAnsi="Times New Roman" w:cs="Times New Roman"/>
          <w:sz w:val="24"/>
          <w:szCs w:val="24"/>
        </w:rPr>
        <w:t xml:space="preserve"> будет идти обсуждение проекта Положения, ID проекта 02/07/12-22/00134753.</w:t>
      </w:r>
    </w:p>
    <w:p w:rsidR="00921454" w:rsidRDefault="00921454" w:rsidP="00921454">
      <w:pPr>
        <w:spacing w:after="0"/>
      </w:pPr>
    </w:p>
    <w:p w:rsidR="00921454" w:rsidRPr="00921454" w:rsidRDefault="00921454" w:rsidP="00921454">
      <w:pPr>
        <w:rPr>
          <w:rFonts w:ascii="Times New Roman" w:hAnsi="Times New Roman" w:cs="Times New Roman"/>
          <w:sz w:val="20"/>
          <w:szCs w:val="20"/>
        </w:rPr>
      </w:pPr>
      <w:r w:rsidRPr="00921454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spellStart"/>
      <w:r w:rsidRPr="00921454">
        <w:rPr>
          <w:rFonts w:ascii="Times New Roman" w:hAnsi="Times New Roman" w:cs="Times New Roman"/>
          <w:sz w:val="20"/>
          <w:szCs w:val="20"/>
        </w:rPr>
        <w:t>ohranatruda.ru</w:t>
      </w:r>
      <w:proofErr w:type="spellEnd"/>
    </w:p>
    <w:sectPr w:rsidR="00921454" w:rsidRPr="00921454" w:rsidSect="008B46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54"/>
    <w:rsid w:val="005231AC"/>
    <w:rsid w:val="008B4600"/>
    <w:rsid w:val="00921454"/>
    <w:rsid w:val="00C0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2023-01-25T12:43:00Z</dcterms:created>
  <dcterms:modified xsi:type="dcterms:W3CDTF">2023-01-25T12:43:00Z</dcterms:modified>
</cp:coreProperties>
</file>