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5"/>
        <w:gridCol w:w="3686"/>
        <w:gridCol w:w="3686"/>
      </w:tblGrid>
      <w:tr w:rsidR="001E166E" w:rsidRPr="00383004" w14:paraId="6676AFCD" w14:textId="77777777" w:rsidTr="00E62F81">
        <w:tc>
          <w:tcPr>
            <w:tcW w:w="3685" w:type="dxa"/>
          </w:tcPr>
          <w:p w14:paraId="251BDEB5" w14:textId="77777777" w:rsidR="001E166E" w:rsidRPr="00383004" w:rsidRDefault="001E166E" w:rsidP="003379C3">
            <w:pPr>
              <w:jc w:val="center"/>
              <w:rPr>
                <w:b/>
                <w:sz w:val="24"/>
              </w:rPr>
            </w:pPr>
            <w:bookmarkStart w:id="0" w:name="_Hlk63325520"/>
            <w:r w:rsidRPr="00383004">
              <w:rPr>
                <w:b/>
                <w:sz w:val="24"/>
              </w:rPr>
              <w:t>ПАСПОРТ</w:t>
            </w:r>
          </w:p>
          <w:p w14:paraId="393B855E" w14:textId="77777777" w:rsidR="001E166E" w:rsidRPr="00383004" w:rsidRDefault="001E166E" w:rsidP="003379C3">
            <w:pPr>
              <w:jc w:val="center"/>
              <w:rPr>
                <w:b/>
                <w:sz w:val="24"/>
              </w:rPr>
            </w:pPr>
            <w:r w:rsidRPr="00383004">
              <w:rPr>
                <w:b/>
                <w:sz w:val="24"/>
              </w:rPr>
              <w:t>Самойловского муниципального района</w:t>
            </w:r>
          </w:p>
          <w:p w14:paraId="3B784928" w14:textId="4CD92FF3" w:rsidR="001E166E" w:rsidRPr="00383004" w:rsidRDefault="001E166E" w:rsidP="003379C3">
            <w:pPr>
              <w:jc w:val="center"/>
              <w:rPr>
                <w:b/>
                <w:sz w:val="24"/>
              </w:rPr>
            </w:pPr>
            <w:r w:rsidRPr="00383004">
              <w:rPr>
                <w:b/>
                <w:sz w:val="24"/>
              </w:rPr>
              <w:t xml:space="preserve">по состоянию на </w:t>
            </w:r>
            <w:r w:rsidR="000F6BFB" w:rsidRPr="00383004">
              <w:rPr>
                <w:b/>
                <w:sz w:val="24"/>
              </w:rPr>
              <w:t>0</w:t>
            </w:r>
            <w:r w:rsidR="00C155F4" w:rsidRPr="00383004">
              <w:rPr>
                <w:b/>
                <w:sz w:val="24"/>
              </w:rPr>
              <w:t>1.</w:t>
            </w:r>
            <w:r w:rsidR="00330682" w:rsidRPr="00383004">
              <w:rPr>
                <w:b/>
                <w:sz w:val="24"/>
              </w:rPr>
              <w:t>0</w:t>
            </w:r>
            <w:r w:rsidR="0035118F" w:rsidRPr="00383004">
              <w:rPr>
                <w:b/>
                <w:sz w:val="24"/>
              </w:rPr>
              <w:t>1</w:t>
            </w:r>
            <w:r w:rsidR="00C155F4" w:rsidRPr="00383004">
              <w:rPr>
                <w:b/>
                <w:sz w:val="24"/>
              </w:rPr>
              <w:t>.20</w:t>
            </w:r>
            <w:r w:rsidR="00330682" w:rsidRPr="00383004">
              <w:rPr>
                <w:b/>
                <w:sz w:val="24"/>
              </w:rPr>
              <w:t>2</w:t>
            </w:r>
            <w:r w:rsidR="0035118F" w:rsidRPr="00383004">
              <w:rPr>
                <w:b/>
                <w:sz w:val="24"/>
              </w:rPr>
              <w:t>2</w:t>
            </w:r>
          </w:p>
          <w:p w14:paraId="4298581A" w14:textId="77777777" w:rsidR="00193952" w:rsidRPr="00383004" w:rsidRDefault="00193952" w:rsidP="003379C3">
            <w:pPr>
              <w:jc w:val="center"/>
              <w:rPr>
                <w:b/>
                <w:sz w:val="24"/>
              </w:rPr>
            </w:pPr>
          </w:p>
          <w:bookmarkEnd w:id="0"/>
          <w:p w14:paraId="109B4D7D" w14:textId="77777777" w:rsidR="001E166E" w:rsidRPr="00383004" w:rsidRDefault="001E166E" w:rsidP="003379C3">
            <w:pPr>
              <w:jc w:val="center"/>
              <w:rPr>
                <w:b/>
                <w:sz w:val="24"/>
                <w:u w:val="single"/>
              </w:rPr>
            </w:pPr>
            <w:r w:rsidRPr="00383004">
              <w:rPr>
                <w:b/>
                <w:sz w:val="24"/>
                <w:u w:val="single"/>
              </w:rPr>
              <w:t>ОСНОВНЫЕ ПОКАЗАТЕЛИ</w:t>
            </w:r>
          </w:p>
          <w:p w14:paraId="30F8729A" w14:textId="77777777" w:rsidR="001E166E" w:rsidRPr="00383004" w:rsidRDefault="001E166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Территория района – 2,6 тыс. </w:t>
            </w:r>
            <w:r w:rsidR="002907E5" w:rsidRPr="00383004">
              <w:rPr>
                <w:sz w:val="24"/>
              </w:rPr>
              <w:t xml:space="preserve">кв. </w:t>
            </w:r>
            <w:r w:rsidRPr="00383004">
              <w:rPr>
                <w:sz w:val="24"/>
              </w:rPr>
              <w:t>км.</w:t>
            </w:r>
          </w:p>
          <w:p w14:paraId="46514EA5" w14:textId="4E5E0CD3" w:rsidR="001E166E" w:rsidRPr="00383004" w:rsidRDefault="001E166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Численность</w:t>
            </w:r>
            <w:r w:rsidR="00615170" w:rsidRPr="00383004">
              <w:rPr>
                <w:sz w:val="24"/>
              </w:rPr>
              <w:t xml:space="preserve"> населения </w:t>
            </w:r>
            <w:r w:rsidRPr="00383004">
              <w:rPr>
                <w:sz w:val="24"/>
              </w:rPr>
              <w:t xml:space="preserve">– </w:t>
            </w:r>
            <w:r w:rsidR="00033044" w:rsidRPr="00383004">
              <w:rPr>
                <w:sz w:val="24"/>
              </w:rPr>
              <w:t>1</w:t>
            </w:r>
            <w:r w:rsidR="008F2F30" w:rsidRPr="00383004">
              <w:rPr>
                <w:sz w:val="24"/>
              </w:rPr>
              <w:t>69</w:t>
            </w:r>
            <w:r w:rsidR="00C863D1" w:rsidRPr="00383004">
              <w:rPr>
                <w:sz w:val="24"/>
              </w:rPr>
              <w:t>6</w:t>
            </w:r>
            <w:r w:rsidR="008F2F30" w:rsidRPr="00383004">
              <w:rPr>
                <w:sz w:val="24"/>
              </w:rPr>
              <w:t>5</w:t>
            </w:r>
            <w:r w:rsidR="00E16BDC" w:rsidRPr="00383004">
              <w:rPr>
                <w:sz w:val="24"/>
              </w:rPr>
              <w:t xml:space="preserve"> </w:t>
            </w:r>
            <w:r w:rsidRPr="00383004">
              <w:rPr>
                <w:sz w:val="24"/>
              </w:rPr>
              <w:t>чел.</w:t>
            </w:r>
          </w:p>
          <w:p w14:paraId="400D6D2D" w14:textId="3EDF0E54" w:rsidR="00685AA7" w:rsidRPr="00383004" w:rsidRDefault="00685AA7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Плотность населения </w:t>
            </w:r>
            <w:r w:rsidR="00B47E9C" w:rsidRPr="00383004">
              <w:rPr>
                <w:sz w:val="24"/>
              </w:rPr>
              <w:t>6,</w:t>
            </w:r>
            <w:r w:rsidR="008F2F30" w:rsidRPr="00383004">
              <w:rPr>
                <w:sz w:val="24"/>
              </w:rPr>
              <w:t>5</w:t>
            </w:r>
            <w:r w:rsidR="00C879C7">
              <w:rPr>
                <w:sz w:val="24"/>
              </w:rPr>
              <w:t>3</w:t>
            </w:r>
            <w:r w:rsidR="00B47E9C" w:rsidRPr="00383004">
              <w:rPr>
                <w:sz w:val="24"/>
              </w:rPr>
              <w:t xml:space="preserve"> чел/</w:t>
            </w:r>
            <w:proofErr w:type="spellStart"/>
            <w:r w:rsidR="00B47E9C" w:rsidRPr="00383004">
              <w:rPr>
                <w:sz w:val="24"/>
              </w:rPr>
              <w:t>кв.км</w:t>
            </w:r>
            <w:proofErr w:type="spellEnd"/>
            <w:r w:rsidR="00B47E9C" w:rsidRPr="00383004">
              <w:rPr>
                <w:sz w:val="24"/>
              </w:rPr>
              <w:t>.</w:t>
            </w:r>
          </w:p>
          <w:p w14:paraId="6609B351" w14:textId="36E8BF79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Национальный состав: русские - 86,8%, украинцы - 8,6%, армяне -0,8%, лезгины - 0,7%, татары - 0,5%, чеченцы </w:t>
            </w:r>
            <w:r w:rsidR="00193952" w:rsidRPr="00383004">
              <w:rPr>
                <w:sz w:val="24"/>
              </w:rPr>
              <w:t xml:space="preserve">- </w:t>
            </w:r>
            <w:r w:rsidRPr="00383004">
              <w:rPr>
                <w:sz w:val="24"/>
              </w:rPr>
              <w:t>0,5%, прочие – 2,1%.</w:t>
            </w:r>
          </w:p>
          <w:p w14:paraId="1D310BAF" w14:textId="7DB56AD8" w:rsidR="001E166E" w:rsidRPr="00383004" w:rsidRDefault="001E166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В состав района входят 8 муниципальных образований </w:t>
            </w:r>
          </w:p>
          <w:p w14:paraId="7D9A0991" w14:textId="77777777" w:rsidR="001E166E" w:rsidRPr="00383004" w:rsidRDefault="001E166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(39 населённых пунктов): </w:t>
            </w:r>
          </w:p>
          <w:p w14:paraId="196E0D71" w14:textId="77777777" w:rsidR="001E166E" w:rsidRPr="00383004" w:rsidRDefault="00FF43AF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Самойловское МО – 3 </w:t>
            </w:r>
            <w:proofErr w:type="spellStart"/>
            <w:r w:rsidRPr="00383004">
              <w:rPr>
                <w:sz w:val="24"/>
              </w:rPr>
              <w:t>н.п</w:t>
            </w:r>
            <w:proofErr w:type="spellEnd"/>
            <w:r w:rsidRPr="00383004">
              <w:rPr>
                <w:sz w:val="24"/>
              </w:rPr>
              <w:t>.</w:t>
            </w:r>
            <w:r w:rsidR="001E166E" w:rsidRPr="00383004">
              <w:rPr>
                <w:sz w:val="24"/>
              </w:rPr>
              <w:t xml:space="preserve"> Благовещенское МО </w:t>
            </w:r>
            <w:r w:rsidRPr="00383004">
              <w:rPr>
                <w:sz w:val="24"/>
              </w:rPr>
              <w:t xml:space="preserve">– 3 </w:t>
            </w:r>
            <w:proofErr w:type="spellStart"/>
            <w:r w:rsidRPr="00383004">
              <w:rPr>
                <w:sz w:val="24"/>
              </w:rPr>
              <w:t>н.п</w:t>
            </w:r>
            <w:proofErr w:type="spellEnd"/>
            <w:r w:rsidRPr="00383004">
              <w:rPr>
                <w:sz w:val="24"/>
              </w:rPr>
              <w:t xml:space="preserve">. </w:t>
            </w:r>
            <w:r w:rsidR="001E166E" w:rsidRPr="00383004">
              <w:rPr>
                <w:sz w:val="24"/>
              </w:rPr>
              <w:t xml:space="preserve"> Еловатское МО </w:t>
            </w:r>
            <w:r w:rsidRPr="00383004">
              <w:rPr>
                <w:sz w:val="24"/>
              </w:rPr>
              <w:t xml:space="preserve">– 2 </w:t>
            </w:r>
            <w:proofErr w:type="spellStart"/>
            <w:r w:rsidRPr="00383004">
              <w:rPr>
                <w:sz w:val="24"/>
              </w:rPr>
              <w:t>н.п</w:t>
            </w:r>
            <w:proofErr w:type="spellEnd"/>
            <w:r w:rsidRPr="00383004">
              <w:rPr>
                <w:sz w:val="24"/>
              </w:rPr>
              <w:t>.</w:t>
            </w:r>
          </w:p>
          <w:p w14:paraId="2E067501" w14:textId="77777777" w:rsidR="001E166E" w:rsidRPr="00383004" w:rsidRDefault="001E166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Красавское МО </w:t>
            </w:r>
            <w:r w:rsidR="00FF43AF" w:rsidRPr="00383004">
              <w:rPr>
                <w:sz w:val="24"/>
              </w:rPr>
              <w:t xml:space="preserve">– 6 </w:t>
            </w:r>
            <w:proofErr w:type="spellStart"/>
            <w:r w:rsidR="00FF43AF" w:rsidRPr="00383004">
              <w:rPr>
                <w:sz w:val="24"/>
              </w:rPr>
              <w:t>н.п</w:t>
            </w:r>
            <w:proofErr w:type="spellEnd"/>
            <w:r w:rsidR="00FF43AF" w:rsidRPr="00383004">
              <w:rPr>
                <w:sz w:val="24"/>
              </w:rPr>
              <w:t xml:space="preserve">. </w:t>
            </w:r>
            <w:r w:rsidRPr="00383004">
              <w:rPr>
                <w:sz w:val="24"/>
              </w:rPr>
              <w:t xml:space="preserve">Краснознаменское </w:t>
            </w:r>
            <w:r w:rsidR="00FF43AF" w:rsidRPr="00383004">
              <w:rPr>
                <w:sz w:val="24"/>
              </w:rPr>
              <w:t xml:space="preserve">– 6 </w:t>
            </w:r>
            <w:proofErr w:type="spellStart"/>
            <w:r w:rsidR="00FF43AF" w:rsidRPr="00383004">
              <w:rPr>
                <w:sz w:val="24"/>
              </w:rPr>
              <w:t>н.п</w:t>
            </w:r>
            <w:proofErr w:type="spellEnd"/>
            <w:r w:rsidR="00FF43AF" w:rsidRPr="00383004">
              <w:rPr>
                <w:sz w:val="24"/>
              </w:rPr>
              <w:t xml:space="preserve">. </w:t>
            </w:r>
            <w:r w:rsidRPr="00383004">
              <w:rPr>
                <w:sz w:val="24"/>
              </w:rPr>
              <w:t xml:space="preserve">Песчанское МО </w:t>
            </w:r>
            <w:r w:rsidR="00FF43AF" w:rsidRPr="00383004">
              <w:rPr>
                <w:sz w:val="24"/>
              </w:rPr>
              <w:t xml:space="preserve">– 5 </w:t>
            </w:r>
            <w:proofErr w:type="spellStart"/>
            <w:r w:rsidR="00FF43AF" w:rsidRPr="00383004">
              <w:rPr>
                <w:sz w:val="24"/>
              </w:rPr>
              <w:t>н.п</w:t>
            </w:r>
            <w:proofErr w:type="spellEnd"/>
            <w:r w:rsidR="00FF43AF" w:rsidRPr="00383004">
              <w:rPr>
                <w:sz w:val="24"/>
              </w:rPr>
              <w:t xml:space="preserve">. </w:t>
            </w:r>
            <w:r w:rsidRPr="00383004">
              <w:rPr>
                <w:sz w:val="24"/>
              </w:rPr>
              <w:t xml:space="preserve">Святославское МО </w:t>
            </w:r>
            <w:r w:rsidR="00FF43AF" w:rsidRPr="00383004">
              <w:rPr>
                <w:sz w:val="24"/>
              </w:rPr>
              <w:t xml:space="preserve">– 9 </w:t>
            </w:r>
            <w:proofErr w:type="spellStart"/>
            <w:r w:rsidR="00FF43AF" w:rsidRPr="00383004">
              <w:rPr>
                <w:sz w:val="24"/>
              </w:rPr>
              <w:t>н.п</w:t>
            </w:r>
            <w:proofErr w:type="spellEnd"/>
            <w:r w:rsidR="00FF43AF" w:rsidRPr="00383004">
              <w:rPr>
                <w:sz w:val="24"/>
              </w:rPr>
              <w:t xml:space="preserve">. </w:t>
            </w:r>
            <w:r w:rsidRPr="00383004">
              <w:rPr>
                <w:sz w:val="24"/>
              </w:rPr>
              <w:t xml:space="preserve">Хрущевское МО </w:t>
            </w:r>
            <w:r w:rsidR="00FF43AF" w:rsidRPr="00383004">
              <w:rPr>
                <w:sz w:val="24"/>
              </w:rPr>
              <w:t xml:space="preserve">– 5 </w:t>
            </w:r>
            <w:proofErr w:type="spellStart"/>
            <w:r w:rsidR="00FF43AF" w:rsidRPr="00383004">
              <w:rPr>
                <w:sz w:val="24"/>
              </w:rPr>
              <w:t>н.п</w:t>
            </w:r>
            <w:proofErr w:type="spellEnd"/>
            <w:r w:rsidR="00FF43AF" w:rsidRPr="00383004">
              <w:rPr>
                <w:sz w:val="24"/>
              </w:rPr>
              <w:t>.</w:t>
            </w:r>
          </w:p>
          <w:p w14:paraId="308B1BF0" w14:textId="77777777" w:rsidR="003E2494" w:rsidRPr="00383004" w:rsidRDefault="003E2494" w:rsidP="003379C3">
            <w:pPr>
              <w:rPr>
                <w:sz w:val="24"/>
              </w:rPr>
            </w:pPr>
          </w:p>
          <w:p w14:paraId="48C36FBE" w14:textId="77777777" w:rsidR="001E166E" w:rsidRPr="00383004" w:rsidRDefault="001E166E" w:rsidP="003379C3">
            <w:pPr>
              <w:jc w:val="center"/>
              <w:rPr>
                <w:b/>
                <w:sz w:val="24"/>
                <w:u w:val="single"/>
              </w:rPr>
            </w:pPr>
            <w:r w:rsidRPr="00383004">
              <w:rPr>
                <w:b/>
                <w:sz w:val="24"/>
                <w:u w:val="single"/>
              </w:rPr>
              <w:t>СОЦИАЛЬНАЯ СФЕРА</w:t>
            </w:r>
          </w:p>
          <w:p w14:paraId="0CA2B7B3" w14:textId="77777777" w:rsidR="001E166E" w:rsidRPr="00383004" w:rsidRDefault="001E166E" w:rsidP="003379C3">
            <w:pPr>
              <w:jc w:val="center"/>
              <w:rPr>
                <w:b/>
                <w:sz w:val="24"/>
              </w:rPr>
            </w:pPr>
            <w:r w:rsidRPr="00383004">
              <w:rPr>
                <w:b/>
                <w:sz w:val="24"/>
              </w:rPr>
              <w:t>Труд и занятость</w:t>
            </w:r>
          </w:p>
          <w:p w14:paraId="596E022D" w14:textId="050C1F66" w:rsidR="001E166E" w:rsidRPr="00383004" w:rsidRDefault="001E166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Трудоспособное население – </w:t>
            </w:r>
            <w:r w:rsidR="00205A69" w:rsidRPr="00383004">
              <w:rPr>
                <w:sz w:val="24"/>
              </w:rPr>
              <w:t>8963</w:t>
            </w:r>
            <w:r w:rsidRPr="00383004">
              <w:rPr>
                <w:sz w:val="24"/>
              </w:rPr>
              <w:t xml:space="preserve"> чел.</w:t>
            </w:r>
          </w:p>
          <w:p w14:paraId="6C56625E" w14:textId="1A7BA10D" w:rsidR="001E166E" w:rsidRPr="00383004" w:rsidRDefault="001E166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Работающие </w:t>
            </w:r>
            <w:r w:rsidR="00615170" w:rsidRPr="00383004">
              <w:rPr>
                <w:sz w:val="24"/>
              </w:rPr>
              <w:t xml:space="preserve">в районе - </w:t>
            </w:r>
            <w:r w:rsidR="0093557D">
              <w:rPr>
                <w:sz w:val="24"/>
              </w:rPr>
              <w:t>3802</w:t>
            </w:r>
            <w:r w:rsidR="00615170" w:rsidRPr="00383004">
              <w:rPr>
                <w:sz w:val="24"/>
              </w:rPr>
              <w:t xml:space="preserve"> чел.</w:t>
            </w:r>
          </w:p>
          <w:p w14:paraId="4908B12D" w14:textId="744EEEEA" w:rsidR="00510D1B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Работающие за пределами области </w:t>
            </w:r>
            <w:r w:rsidR="00193952" w:rsidRPr="00383004">
              <w:rPr>
                <w:sz w:val="24"/>
              </w:rPr>
              <w:t xml:space="preserve">– </w:t>
            </w:r>
            <w:r w:rsidR="00A346CC" w:rsidRPr="00383004">
              <w:rPr>
                <w:sz w:val="24"/>
              </w:rPr>
              <w:t>609</w:t>
            </w:r>
            <w:r w:rsidR="00193952" w:rsidRPr="00383004">
              <w:rPr>
                <w:sz w:val="24"/>
              </w:rPr>
              <w:t xml:space="preserve"> чел.</w:t>
            </w:r>
          </w:p>
          <w:p w14:paraId="6D81DD18" w14:textId="6CDC8C98" w:rsidR="00615170" w:rsidRDefault="00510D1B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Работающие в других районах области -</w:t>
            </w:r>
            <w:r w:rsidR="00193952" w:rsidRPr="00383004">
              <w:rPr>
                <w:sz w:val="24"/>
              </w:rPr>
              <w:t xml:space="preserve"> </w:t>
            </w:r>
            <w:r w:rsidR="00A346CC" w:rsidRPr="00383004">
              <w:rPr>
                <w:sz w:val="24"/>
              </w:rPr>
              <w:t>282</w:t>
            </w:r>
            <w:r w:rsidR="00615170" w:rsidRPr="00383004">
              <w:rPr>
                <w:sz w:val="24"/>
              </w:rPr>
              <w:t xml:space="preserve"> чел.</w:t>
            </w:r>
          </w:p>
          <w:p w14:paraId="640A9A0E" w14:textId="376CA984" w:rsidR="00633924" w:rsidRPr="00383004" w:rsidRDefault="00633924" w:rsidP="003379C3">
            <w:pPr>
              <w:rPr>
                <w:sz w:val="24"/>
              </w:rPr>
            </w:pPr>
            <w:r>
              <w:rPr>
                <w:sz w:val="24"/>
              </w:rPr>
              <w:t>Самозанятые- 314 чел.</w:t>
            </w:r>
          </w:p>
          <w:p w14:paraId="20214386" w14:textId="5D5FABD2" w:rsidR="00615170" w:rsidRPr="00383004" w:rsidRDefault="00B1026A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Подростки</w:t>
            </w:r>
            <w:r w:rsidR="0093557D">
              <w:rPr>
                <w:sz w:val="24"/>
              </w:rPr>
              <w:t xml:space="preserve">, студенты </w:t>
            </w:r>
            <w:proofErr w:type="gramStart"/>
            <w:r w:rsidR="0093557D">
              <w:rPr>
                <w:sz w:val="24"/>
              </w:rPr>
              <w:t xml:space="preserve">и </w:t>
            </w:r>
            <w:r w:rsidR="00615170" w:rsidRPr="00383004">
              <w:rPr>
                <w:sz w:val="24"/>
              </w:rPr>
              <w:t xml:space="preserve"> </w:t>
            </w:r>
            <w:proofErr w:type="spellStart"/>
            <w:r w:rsidR="00615170" w:rsidRPr="00383004">
              <w:rPr>
                <w:sz w:val="24"/>
              </w:rPr>
              <w:t>и</w:t>
            </w:r>
            <w:proofErr w:type="spellEnd"/>
            <w:proofErr w:type="gramEnd"/>
            <w:r w:rsidR="00615170" w:rsidRPr="00383004">
              <w:rPr>
                <w:sz w:val="24"/>
              </w:rPr>
              <w:t xml:space="preserve"> прочие не занятые - </w:t>
            </w:r>
            <w:r w:rsidR="00633924">
              <w:rPr>
                <w:sz w:val="24"/>
              </w:rPr>
              <w:t>3889</w:t>
            </w:r>
            <w:r w:rsidR="00615170" w:rsidRPr="00383004">
              <w:rPr>
                <w:sz w:val="24"/>
              </w:rPr>
              <w:t xml:space="preserve"> чел.</w:t>
            </w:r>
          </w:p>
          <w:p w14:paraId="37281F62" w14:textId="7EF12231" w:rsidR="00F42DFF" w:rsidRPr="00383004" w:rsidRDefault="001E166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Имеют официальный статус безработных в службе занятости - </w:t>
            </w:r>
            <w:r w:rsidR="003C5CFC" w:rsidRPr="00383004">
              <w:rPr>
                <w:sz w:val="24"/>
              </w:rPr>
              <w:t>67</w:t>
            </w:r>
            <w:r w:rsidR="00615170" w:rsidRPr="00383004">
              <w:rPr>
                <w:sz w:val="24"/>
              </w:rPr>
              <w:t xml:space="preserve"> чел</w:t>
            </w:r>
            <w:r w:rsidRPr="00383004">
              <w:rPr>
                <w:sz w:val="24"/>
              </w:rPr>
              <w:t>.</w:t>
            </w:r>
            <w:r w:rsidR="00615170" w:rsidRPr="00383004">
              <w:rPr>
                <w:sz w:val="24"/>
              </w:rPr>
              <w:t xml:space="preserve"> </w:t>
            </w:r>
          </w:p>
          <w:p w14:paraId="1948B2D1" w14:textId="3DCBD9BB" w:rsidR="001E166E" w:rsidRPr="00383004" w:rsidRDefault="001E166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Уровень безработицы – </w:t>
            </w:r>
            <w:r w:rsidR="00CD7CD2" w:rsidRPr="00383004">
              <w:rPr>
                <w:sz w:val="24"/>
              </w:rPr>
              <w:t>0,</w:t>
            </w:r>
            <w:r w:rsidR="003C5CFC" w:rsidRPr="00383004">
              <w:rPr>
                <w:sz w:val="24"/>
              </w:rPr>
              <w:t>7</w:t>
            </w:r>
            <w:r w:rsidRPr="00383004">
              <w:rPr>
                <w:sz w:val="24"/>
              </w:rPr>
              <w:t xml:space="preserve">%. </w:t>
            </w:r>
          </w:p>
          <w:p w14:paraId="1500C8F4" w14:textId="6A615EBE" w:rsidR="003D28A2" w:rsidRPr="00383004" w:rsidRDefault="003D28A2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Средняя заработная плата</w:t>
            </w:r>
            <w:r w:rsidR="005D12B5" w:rsidRPr="00383004">
              <w:rPr>
                <w:sz w:val="24"/>
              </w:rPr>
              <w:t xml:space="preserve"> </w:t>
            </w:r>
            <w:r w:rsidR="00144598" w:rsidRPr="00383004">
              <w:rPr>
                <w:sz w:val="24"/>
              </w:rPr>
              <w:t>–</w:t>
            </w:r>
            <w:r w:rsidR="00193952" w:rsidRPr="00383004">
              <w:rPr>
                <w:sz w:val="24"/>
              </w:rPr>
              <w:t xml:space="preserve"> </w:t>
            </w:r>
            <w:r w:rsidR="00144598" w:rsidRPr="00383004">
              <w:rPr>
                <w:sz w:val="24"/>
              </w:rPr>
              <w:t>26284,5</w:t>
            </w:r>
            <w:r w:rsidR="009647C3" w:rsidRPr="00383004">
              <w:rPr>
                <w:sz w:val="24"/>
              </w:rPr>
              <w:t xml:space="preserve"> руб</w:t>
            </w:r>
            <w:r w:rsidR="00193952" w:rsidRPr="00383004">
              <w:rPr>
                <w:sz w:val="24"/>
              </w:rPr>
              <w:t>.</w:t>
            </w:r>
            <w:r w:rsidR="00B00FD5" w:rsidRPr="00383004">
              <w:rPr>
                <w:sz w:val="24"/>
              </w:rPr>
              <w:t xml:space="preserve"> (данные ноября 2021)</w:t>
            </w:r>
          </w:p>
          <w:p w14:paraId="6C418401" w14:textId="07F805B7" w:rsidR="00193952" w:rsidRPr="00383004" w:rsidRDefault="00615170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>Количество п</w:t>
            </w:r>
            <w:r w:rsidR="003D28A2" w:rsidRPr="00383004">
              <w:rPr>
                <w:sz w:val="24"/>
              </w:rPr>
              <w:t>енсионеров</w:t>
            </w:r>
            <w:r w:rsidRPr="00383004">
              <w:rPr>
                <w:sz w:val="24"/>
              </w:rPr>
              <w:t xml:space="preserve"> </w:t>
            </w:r>
            <w:r w:rsidR="003D28A2" w:rsidRPr="00383004">
              <w:rPr>
                <w:sz w:val="24"/>
              </w:rPr>
              <w:t xml:space="preserve">– </w:t>
            </w:r>
            <w:r w:rsidR="003C5CFC" w:rsidRPr="00383004">
              <w:rPr>
                <w:sz w:val="24"/>
              </w:rPr>
              <w:t>5881</w:t>
            </w:r>
            <w:r w:rsidR="003D28A2" w:rsidRPr="00383004">
              <w:rPr>
                <w:sz w:val="24"/>
              </w:rPr>
              <w:t xml:space="preserve"> чел.</w:t>
            </w:r>
            <w:r w:rsidR="003C5CFC" w:rsidRPr="00383004">
              <w:rPr>
                <w:sz w:val="24"/>
              </w:rPr>
              <w:t xml:space="preserve"> (в т.ч. по старости 5430 чел.)</w:t>
            </w:r>
          </w:p>
          <w:p w14:paraId="19815C77" w14:textId="586C22DC" w:rsidR="007640A8" w:rsidRPr="00383004" w:rsidRDefault="007640A8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Средний размер пенсии – </w:t>
            </w:r>
            <w:r w:rsidR="003C5CFC" w:rsidRPr="00383004">
              <w:rPr>
                <w:sz w:val="24"/>
              </w:rPr>
              <w:t>13859,2 руб</w:t>
            </w:r>
            <w:r w:rsidR="00193952" w:rsidRPr="00383004">
              <w:rPr>
                <w:sz w:val="24"/>
              </w:rPr>
              <w:t>.</w:t>
            </w:r>
            <w:r w:rsidR="003C5CFC" w:rsidRPr="00383004">
              <w:rPr>
                <w:sz w:val="24"/>
              </w:rPr>
              <w:t xml:space="preserve"> (в т.ч. по старости 14227,24 руб.)</w:t>
            </w:r>
          </w:p>
        </w:tc>
        <w:tc>
          <w:tcPr>
            <w:tcW w:w="3686" w:type="dxa"/>
          </w:tcPr>
          <w:p w14:paraId="12C4F5C2" w14:textId="4D7BEF06" w:rsidR="00615170" w:rsidRPr="00383004" w:rsidRDefault="00615170" w:rsidP="003379C3">
            <w:pPr>
              <w:jc w:val="center"/>
              <w:rPr>
                <w:sz w:val="24"/>
                <w:shd w:val="clear" w:color="auto" w:fill="23FF23"/>
              </w:rPr>
            </w:pPr>
            <w:r w:rsidRPr="00383004">
              <w:rPr>
                <w:b/>
                <w:sz w:val="24"/>
              </w:rPr>
              <w:t>Образование</w:t>
            </w:r>
          </w:p>
          <w:p w14:paraId="2914D39E" w14:textId="77777777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Учреждений образования – 15, из них:</w:t>
            </w:r>
          </w:p>
          <w:p w14:paraId="1F071A75" w14:textId="56F20FF4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-6 базовых школ с 16 филиалами</w:t>
            </w:r>
            <w:r w:rsidR="00193952" w:rsidRPr="00383004">
              <w:rPr>
                <w:sz w:val="24"/>
              </w:rPr>
              <w:t xml:space="preserve">. </w:t>
            </w:r>
          </w:p>
          <w:p w14:paraId="6E8ECDF9" w14:textId="71EC1385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-7 детских садов </w:t>
            </w:r>
            <w:proofErr w:type="gramStart"/>
            <w:r w:rsidRPr="00383004">
              <w:rPr>
                <w:sz w:val="24"/>
              </w:rPr>
              <w:t xml:space="preserve">и  </w:t>
            </w:r>
            <w:r w:rsidR="00C879C7">
              <w:rPr>
                <w:sz w:val="24"/>
              </w:rPr>
              <w:t>3</w:t>
            </w:r>
            <w:proofErr w:type="gramEnd"/>
            <w:r w:rsidR="00C879C7">
              <w:rPr>
                <w:sz w:val="24"/>
              </w:rPr>
              <w:t xml:space="preserve"> ГДО</w:t>
            </w:r>
            <w:r w:rsidRPr="00383004">
              <w:rPr>
                <w:sz w:val="24"/>
              </w:rPr>
              <w:t xml:space="preserve"> при школах;</w:t>
            </w:r>
          </w:p>
          <w:p w14:paraId="7780B0A1" w14:textId="77777777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-Центр детского творчества;</w:t>
            </w:r>
          </w:p>
          <w:p w14:paraId="1F051557" w14:textId="77777777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-ДЮСШ с филиалом ФОК «Молодежный».</w:t>
            </w:r>
          </w:p>
          <w:p w14:paraId="25190162" w14:textId="609EC230" w:rsidR="003C5CFC" w:rsidRPr="00383004" w:rsidRDefault="003C5CFC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Количество школьников – 15</w:t>
            </w:r>
            <w:r w:rsidR="00723E00" w:rsidRPr="00383004">
              <w:rPr>
                <w:sz w:val="24"/>
              </w:rPr>
              <w:t>04</w:t>
            </w:r>
            <w:r w:rsidRPr="00383004">
              <w:rPr>
                <w:sz w:val="24"/>
              </w:rPr>
              <w:t xml:space="preserve"> чел., их них 1 – 4 классы - </w:t>
            </w:r>
            <w:r w:rsidR="00723E00" w:rsidRPr="00383004">
              <w:rPr>
                <w:sz w:val="24"/>
              </w:rPr>
              <w:t>580</w:t>
            </w:r>
            <w:r w:rsidRPr="00383004">
              <w:rPr>
                <w:sz w:val="24"/>
              </w:rPr>
              <w:t xml:space="preserve"> чел.</w:t>
            </w:r>
          </w:p>
          <w:p w14:paraId="0C40D9F1" w14:textId="7F0605CA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В школах района обучение организовано в одну смену.</w:t>
            </w:r>
          </w:p>
          <w:p w14:paraId="2EF5AD85" w14:textId="46D585BC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Детей в ЦДТ </w:t>
            </w:r>
            <w:r w:rsidR="00723E00" w:rsidRPr="00383004">
              <w:rPr>
                <w:sz w:val="24"/>
              </w:rPr>
              <w:t>394</w:t>
            </w:r>
            <w:r w:rsidRPr="00383004">
              <w:rPr>
                <w:sz w:val="24"/>
              </w:rPr>
              <w:t xml:space="preserve"> чел.</w:t>
            </w:r>
          </w:p>
          <w:p w14:paraId="220E9F49" w14:textId="7095FE90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Детей в ДЮСШ </w:t>
            </w:r>
            <w:r w:rsidR="00221A91" w:rsidRPr="00383004">
              <w:rPr>
                <w:sz w:val="24"/>
              </w:rPr>
              <w:t>-</w:t>
            </w:r>
            <w:r w:rsidR="000F6BFB" w:rsidRPr="00383004">
              <w:rPr>
                <w:sz w:val="24"/>
              </w:rPr>
              <w:t xml:space="preserve"> </w:t>
            </w:r>
            <w:r w:rsidR="00723E00" w:rsidRPr="00383004">
              <w:rPr>
                <w:sz w:val="24"/>
              </w:rPr>
              <w:t>31</w:t>
            </w:r>
            <w:r w:rsidR="00A60938" w:rsidRPr="00383004">
              <w:rPr>
                <w:sz w:val="24"/>
              </w:rPr>
              <w:t>2</w:t>
            </w:r>
            <w:r w:rsidRPr="00383004">
              <w:rPr>
                <w:sz w:val="24"/>
              </w:rPr>
              <w:t xml:space="preserve"> чел.</w:t>
            </w:r>
            <w:r w:rsidR="00A346CC" w:rsidRPr="00383004">
              <w:rPr>
                <w:sz w:val="24"/>
              </w:rPr>
              <w:t xml:space="preserve"> (из них в </w:t>
            </w:r>
            <w:proofErr w:type="spellStart"/>
            <w:r w:rsidR="00A346CC" w:rsidRPr="00383004">
              <w:rPr>
                <w:sz w:val="24"/>
              </w:rPr>
              <w:t>ФОКе</w:t>
            </w:r>
            <w:proofErr w:type="spellEnd"/>
            <w:r w:rsidR="00A346CC" w:rsidRPr="00383004">
              <w:rPr>
                <w:sz w:val="24"/>
              </w:rPr>
              <w:t>- 132)</w:t>
            </w:r>
          </w:p>
          <w:p w14:paraId="26017070" w14:textId="4294A7BD" w:rsidR="00615170" w:rsidRPr="00383004" w:rsidRDefault="00615170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Детей в ДОУ – </w:t>
            </w:r>
            <w:r w:rsidR="00221A91" w:rsidRPr="00383004">
              <w:rPr>
                <w:sz w:val="24"/>
              </w:rPr>
              <w:t>311</w:t>
            </w:r>
            <w:r w:rsidRPr="00383004">
              <w:rPr>
                <w:sz w:val="24"/>
              </w:rPr>
              <w:t xml:space="preserve"> чел.</w:t>
            </w:r>
            <w:r w:rsidR="00723E00" w:rsidRPr="00383004">
              <w:rPr>
                <w:sz w:val="24"/>
              </w:rPr>
              <w:t xml:space="preserve"> </w:t>
            </w:r>
          </w:p>
          <w:p w14:paraId="753E509B" w14:textId="77777777" w:rsidR="00193952" w:rsidRPr="00383004" w:rsidRDefault="00193952" w:rsidP="003379C3">
            <w:pPr>
              <w:rPr>
                <w:sz w:val="24"/>
              </w:rPr>
            </w:pPr>
          </w:p>
          <w:p w14:paraId="60A43E21" w14:textId="77777777" w:rsidR="00325177" w:rsidRPr="00383004" w:rsidRDefault="00325177" w:rsidP="003379C3">
            <w:pPr>
              <w:jc w:val="center"/>
              <w:rPr>
                <w:sz w:val="24"/>
              </w:rPr>
            </w:pPr>
            <w:r w:rsidRPr="00383004">
              <w:rPr>
                <w:b/>
                <w:bCs/>
                <w:sz w:val="24"/>
              </w:rPr>
              <w:t>Здравоохранение</w:t>
            </w:r>
          </w:p>
          <w:p w14:paraId="367C05AD" w14:textId="10031C8B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Медицинскую помощь населению района оказывает ГУЗ СО «Самойловская РБ», в структуру которой входят:</w:t>
            </w:r>
          </w:p>
          <w:p w14:paraId="4EF28DF2" w14:textId="77777777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Поликлиника на 263 посещения в смену и дневным стационаром на 47 коек, в том числе:</w:t>
            </w:r>
          </w:p>
          <w:p w14:paraId="4A3C5D6C" w14:textId="588C9178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- детская поликлиника на 45 посещений в смену</w:t>
            </w:r>
            <w:r w:rsidR="00285DB3">
              <w:rPr>
                <w:sz w:val="24"/>
              </w:rPr>
              <w:t>,</w:t>
            </w:r>
          </w:p>
          <w:p w14:paraId="08D8D047" w14:textId="77777777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- участковая больница с. Святославка на 25 посещений в смену,</w:t>
            </w:r>
          </w:p>
          <w:p w14:paraId="00BAF7AF" w14:textId="77777777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-2 отделения общей врачебной практики в с. Благовещенка посещений в смену 20 и с. Красавка посещений в смену 20.</w:t>
            </w:r>
          </w:p>
          <w:p w14:paraId="1FBC976B" w14:textId="77777777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Стационар на 72 койки;</w:t>
            </w:r>
          </w:p>
          <w:p w14:paraId="2109A91C" w14:textId="77777777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Фельдшерско-акушерские пункты – 26;</w:t>
            </w:r>
          </w:p>
          <w:p w14:paraId="0AA94FDC" w14:textId="77777777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5 бригад скорой помощи;</w:t>
            </w:r>
          </w:p>
          <w:p w14:paraId="1C695AFE" w14:textId="77777777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Общее количество врачей – 23,</w:t>
            </w:r>
          </w:p>
          <w:p w14:paraId="10D4769D" w14:textId="77777777" w:rsidR="00593507" w:rsidRPr="00383004" w:rsidRDefault="00593507" w:rsidP="00593507">
            <w:pPr>
              <w:rPr>
                <w:sz w:val="24"/>
              </w:rPr>
            </w:pPr>
            <w:r w:rsidRPr="00383004">
              <w:rPr>
                <w:sz w:val="24"/>
              </w:rPr>
              <w:t>Среднего медперсонала – 162.</w:t>
            </w:r>
          </w:p>
          <w:p w14:paraId="351A121F" w14:textId="35AC8786" w:rsidR="00C879C7" w:rsidRDefault="00C879C7" w:rsidP="001E34D1">
            <w:pPr>
              <w:rPr>
                <w:sz w:val="24"/>
              </w:rPr>
            </w:pPr>
            <w:r>
              <w:rPr>
                <w:sz w:val="24"/>
              </w:rPr>
              <w:t>На 01.02.2022:</w:t>
            </w:r>
          </w:p>
          <w:p w14:paraId="661D27D3" w14:textId="0E357D71" w:rsidR="001E34D1" w:rsidRPr="00383004" w:rsidRDefault="00593507" w:rsidP="001E34D1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Получено </w:t>
            </w:r>
            <w:r w:rsidR="001E34D1" w:rsidRPr="00383004">
              <w:rPr>
                <w:sz w:val="24"/>
              </w:rPr>
              <w:t xml:space="preserve">10930 </w:t>
            </w:r>
            <w:r w:rsidRPr="00383004">
              <w:rPr>
                <w:sz w:val="24"/>
              </w:rPr>
              <w:t>доз вакцины</w:t>
            </w:r>
            <w:r w:rsidR="001E34D1" w:rsidRPr="00383004">
              <w:rPr>
                <w:sz w:val="24"/>
              </w:rPr>
              <w:t xml:space="preserve"> для профилактики КОВИД-19</w:t>
            </w:r>
          </w:p>
          <w:p w14:paraId="11D7756C" w14:textId="0B7DA850" w:rsidR="001E34D1" w:rsidRPr="00383004" w:rsidRDefault="001E34D1" w:rsidP="001E34D1">
            <w:pPr>
              <w:rPr>
                <w:sz w:val="24"/>
              </w:rPr>
            </w:pPr>
            <w:r w:rsidRPr="00383004">
              <w:rPr>
                <w:sz w:val="24"/>
              </w:rPr>
              <w:t>Привито – 9473 человек, в том числе лица 60+ - 3018 чел</w:t>
            </w:r>
          </w:p>
          <w:p w14:paraId="3DE7CEF4" w14:textId="415B75A8" w:rsidR="001E34D1" w:rsidRPr="00383004" w:rsidRDefault="001E34D1" w:rsidP="001E34D1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1 этап – 9473, </w:t>
            </w:r>
          </w:p>
          <w:p w14:paraId="11C06F67" w14:textId="70F82052" w:rsidR="001E34D1" w:rsidRPr="00383004" w:rsidRDefault="001E34D1" w:rsidP="001E34D1">
            <w:pPr>
              <w:rPr>
                <w:sz w:val="24"/>
              </w:rPr>
            </w:pPr>
            <w:r w:rsidRPr="00383004">
              <w:rPr>
                <w:sz w:val="24"/>
              </w:rPr>
              <w:t>2 этап – 7137</w:t>
            </w:r>
          </w:p>
          <w:p w14:paraId="1E7E7A9E" w14:textId="77777777" w:rsidR="001E34D1" w:rsidRPr="00383004" w:rsidRDefault="001E34D1" w:rsidP="001E34D1">
            <w:pPr>
              <w:rPr>
                <w:sz w:val="24"/>
              </w:rPr>
            </w:pPr>
            <w:r w:rsidRPr="00383004">
              <w:rPr>
                <w:sz w:val="24"/>
              </w:rPr>
              <w:t>Что составляет 66,7% взрослого населения Самойловского р-на</w:t>
            </w:r>
          </w:p>
          <w:p w14:paraId="5530E2A0" w14:textId="77777777" w:rsidR="00193952" w:rsidRPr="00383004" w:rsidRDefault="00193952" w:rsidP="003379C3">
            <w:pPr>
              <w:rPr>
                <w:sz w:val="24"/>
              </w:rPr>
            </w:pPr>
          </w:p>
          <w:p w14:paraId="51F0BB5B" w14:textId="0E8451F3" w:rsidR="00193952" w:rsidRPr="00383004" w:rsidRDefault="005D12B5" w:rsidP="003E2494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 </w:t>
            </w:r>
          </w:p>
        </w:tc>
        <w:tc>
          <w:tcPr>
            <w:tcW w:w="3686" w:type="dxa"/>
          </w:tcPr>
          <w:p w14:paraId="05489D0A" w14:textId="77777777" w:rsidR="00193952" w:rsidRPr="00383004" w:rsidRDefault="00193952" w:rsidP="00193952">
            <w:pPr>
              <w:jc w:val="center"/>
              <w:rPr>
                <w:sz w:val="24"/>
                <w:shd w:val="clear" w:color="auto" w:fill="23FF23"/>
              </w:rPr>
            </w:pPr>
            <w:r w:rsidRPr="00383004">
              <w:rPr>
                <w:b/>
                <w:sz w:val="24"/>
              </w:rPr>
              <w:t>Культура</w:t>
            </w:r>
          </w:p>
          <w:p w14:paraId="4DBD403B" w14:textId="77777777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>Учреждения культуры – 2, из них:</w:t>
            </w:r>
          </w:p>
          <w:p w14:paraId="7055E8BA" w14:textId="77777777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>-МБУК «Районный центральный Дом культуры» с филиалами:</w:t>
            </w:r>
          </w:p>
          <w:p w14:paraId="2ACE2AD9" w14:textId="77777777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Дом кино; Передвижное клубное </w:t>
            </w:r>
            <w:proofErr w:type="gramStart"/>
            <w:r w:rsidRPr="00383004">
              <w:rPr>
                <w:sz w:val="24"/>
              </w:rPr>
              <w:t>учреждение;  13</w:t>
            </w:r>
            <w:proofErr w:type="gramEnd"/>
            <w:r w:rsidRPr="00383004">
              <w:rPr>
                <w:sz w:val="24"/>
              </w:rPr>
              <w:t xml:space="preserve"> сельских домов культуры,  4 сельских клуба.</w:t>
            </w:r>
          </w:p>
          <w:p w14:paraId="62010490" w14:textId="424E834D" w:rsidR="008640C7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-МБУК «Центральная библиотека имени А.С. Пушкина» с филиалами: </w:t>
            </w:r>
            <w:r w:rsidR="008640C7" w:rsidRPr="00383004">
              <w:rPr>
                <w:sz w:val="24"/>
              </w:rPr>
              <w:t>детская библ</w:t>
            </w:r>
            <w:r w:rsidR="0002356C" w:rsidRPr="00383004">
              <w:rPr>
                <w:sz w:val="24"/>
              </w:rPr>
              <w:t>иотека, 19 сельских библиотек.</w:t>
            </w:r>
          </w:p>
          <w:p w14:paraId="59CCB5F4" w14:textId="77777777" w:rsidR="00C947F6" w:rsidRPr="00383004" w:rsidRDefault="00C947F6" w:rsidP="003379C3">
            <w:pPr>
              <w:jc w:val="center"/>
              <w:rPr>
                <w:sz w:val="24"/>
              </w:rPr>
            </w:pPr>
            <w:r w:rsidRPr="00383004">
              <w:rPr>
                <w:b/>
                <w:bCs/>
                <w:sz w:val="24"/>
              </w:rPr>
              <w:t>Физкультура и спорт</w:t>
            </w:r>
          </w:p>
          <w:p w14:paraId="1D6D318D" w14:textId="3C06E4DC" w:rsidR="00C947F6" w:rsidRPr="00383004" w:rsidRDefault="00C947F6" w:rsidP="00337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 xml:space="preserve">Физкультурно-оздоровительные и спортивные сооружения – </w:t>
            </w:r>
            <w:proofErr w:type="gramStart"/>
            <w:r w:rsidR="008640C7" w:rsidRPr="00383004">
              <w:rPr>
                <w:rFonts w:ascii="Times New Roman" w:hAnsi="Times New Roman"/>
                <w:sz w:val="24"/>
                <w:szCs w:val="24"/>
              </w:rPr>
              <w:t>5</w:t>
            </w:r>
            <w:r w:rsidR="008318F0" w:rsidRPr="00383004">
              <w:rPr>
                <w:rFonts w:ascii="Times New Roman" w:hAnsi="Times New Roman"/>
                <w:sz w:val="24"/>
                <w:szCs w:val="24"/>
              </w:rPr>
              <w:t>3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>,  из</w:t>
            </w:r>
            <w:proofErr w:type="gramEnd"/>
            <w:r w:rsidRPr="00383004">
              <w:rPr>
                <w:rFonts w:ascii="Times New Roman" w:hAnsi="Times New Roman"/>
                <w:sz w:val="24"/>
                <w:szCs w:val="24"/>
              </w:rPr>
              <w:t xml:space="preserve"> них:</w:t>
            </w:r>
          </w:p>
          <w:p w14:paraId="45B20097" w14:textId="0C83BD1E" w:rsidR="00C947F6" w:rsidRPr="00383004" w:rsidRDefault="00C947F6" w:rsidP="00337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- плоскостны</w:t>
            </w:r>
            <w:r w:rsidR="006F1EC5" w:rsidRPr="00383004">
              <w:rPr>
                <w:rFonts w:ascii="Times New Roman" w:hAnsi="Times New Roman"/>
                <w:sz w:val="24"/>
                <w:szCs w:val="24"/>
              </w:rPr>
              <w:t>е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спортивны</w:t>
            </w:r>
            <w:r w:rsidR="006F1EC5" w:rsidRPr="00383004">
              <w:rPr>
                <w:rFonts w:ascii="Times New Roman" w:hAnsi="Times New Roman"/>
                <w:sz w:val="24"/>
                <w:szCs w:val="24"/>
              </w:rPr>
              <w:t>е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сооружени</w:t>
            </w:r>
            <w:r w:rsidR="006F1EC5" w:rsidRPr="00383004">
              <w:rPr>
                <w:rFonts w:ascii="Times New Roman" w:hAnsi="Times New Roman"/>
                <w:sz w:val="24"/>
                <w:szCs w:val="24"/>
              </w:rPr>
              <w:t>я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640C7" w:rsidRPr="00383004">
              <w:rPr>
                <w:rFonts w:ascii="Times New Roman" w:hAnsi="Times New Roman"/>
                <w:sz w:val="24"/>
                <w:szCs w:val="24"/>
              </w:rPr>
              <w:t>29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(в том числе футбольные поля - </w:t>
            </w:r>
            <w:r w:rsidR="008640C7" w:rsidRPr="00383004">
              <w:rPr>
                <w:rFonts w:ascii="Times New Roman" w:hAnsi="Times New Roman"/>
                <w:sz w:val="24"/>
                <w:szCs w:val="24"/>
              </w:rPr>
              <w:t>27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шт., хоккейные коробки – </w:t>
            </w:r>
            <w:r w:rsidR="008640C7" w:rsidRPr="00383004">
              <w:rPr>
                <w:rFonts w:ascii="Times New Roman" w:hAnsi="Times New Roman"/>
                <w:sz w:val="24"/>
                <w:szCs w:val="24"/>
              </w:rPr>
              <w:t>2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шт.)</w:t>
            </w:r>
          </w:p>
          <w:p w14:paraId="58CD8D6D" w14:textId="017B8731" w:rsidR="00C947F6" w:rsidRPr="00383004" w:rsidRDefault="00C947F6" w:rsidP="00337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- спортивны</w:t>
            </w:r>
            <w:r w:rsidR="006F1EC5" w:rsidRPr="00383004">
              <w:rPr>
                <w:rFonts w:ascii="Times New Roman" w:hAnsi="Times New Roman"/>
                <w:sz w:val="24"/>
                <w:szCs w:val="24"/>
              </w:rPr>
              <w:t>е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  <w:r w:rsidR="006F1EC5" w:rsidRPr="00383004">
              <w:rPr>
                <w:rFonts w:ascii="Times New Roman" w:hAnsi="Times New Roman"/>
                <w:sz w:val="24"/>
                <w:szCs w:val="24"/>
              </w:rPr>
              <w:t>ы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8640C7" w:rsidRPr="00383004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14:paraId="57E91DA4" w14:textId="73E2FB88" w:rsidR="008640C7" w:rsidRPr="00383004" w:rsidRDefault="008640C7" w:rsidP="00337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- спортивны</w:t>
            </w:r>
            <w:r w:rsidR="006F1EC5" w:rsidRPr="00383004">
              <w:rPr>
                <w:rFonts w:ascii="Times New Roman" w:hAnsi="Times New Roman"/>
                <w:sz w:val="24"/>
                <w:szCs w:val="24"/>
              </w:rPr>
              <w:t>е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 w:rsidR="006F1EC5" w:rsidRPr="00383004">
              <w:rPr>
                <w:rFonts w:ascii="Times New Roman" w:hAnsi="Times New Roman"/>
                <w:sz w:val="24"/>
                <w:szCs w:val="24"/>
              </w:rPr>
              <w:t>ки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8318F0" w:rsidRPr="003830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FB1A81" w14:textId="0025EF7B" w:rsidR="008640C7" w:rsidRPr="00383004" w:rsidRDefault="008640C7" w:rsidP="003379C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83004">
              <w:rPr>
                <w:rFonts w:ascii="Times New Roman" w:hAnsi="Times New Roman"/>
                <w:sz w:val="24"/>
                <w:szCs w:val="24"/>
              </w:rPr>
              <w:t>-</w:t>
            </w:r>
            <w:r w:rsidR="00193952" w:rsidRPr="00383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004">
              <w:rPr>
                <w:rFonts w:ascii="Times New Roman" w:hAnsi="Times New Roman"/>
                <w:sz w:val="24"/>
                <w:szCs w:val="24"/>
              </w:rPr>
              <w:t>бассейн – 1.</w:t>
            </w:r>
          </w:p>
          <w:p w14:paraId="68A265AC" w14:textId="72C16A7C" w:rsidR="00615170" w:rsidRPr="00383004" w:rsidRDefault="00615170" w:rsidP="003379C3">
            <w:pPr>
              <w:jc w:val="center"/>
              <w:rPr>
                <w:b/>
                <w:sz w:val="24"/>
              </w:rPr>
            </w:pPr>
            <w:r w:rsidRPr="00383004">
              <w:rPr>
                <w:b/>
                <w:sz w:val="24"/>
              </w:rPr>
              <w:t>Социально незащищенные слои населения</w:t>
            </w:r>
          </w:p>
          <w:p w14:paraId="4DA07911" w14:textId="4B8FE909" w:rsidR="003D61CC" w:rsidRPr="00383004" w:rsidRDefault="003D61CC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Дети </w:t>
            </w:r>
            <w:r w:rsidR="00234B1B">
              <w:rPr>
                <w:sz w:val="24"/>
              </w:rPr>
              <w:t>(</w:t>
            </w:r>
            <w:r w:rsidR="00936CD8">
              <w:rPr>
                <w:sz w:val="24"/>
              </w:rPr>
              <w:t>до 18 лет</w:t>
            </w:r>
            <w:r w:rsidR="00234B1B">
              <w:rPr>
                <w:sz w:val="24"/>
              </w:rPr>
              <w:t>)</w:t>
            </w:r>
            <w:r w:rsidR="00936CD8">
              <w:rPr>
                <w:sz w:val="24"/>
              </w:rPr>
              <w:t>- 2926.</w:t>
            </w:r>
          </w:p>
          <w:p w14:paraId="395985CB" w14:textId="77777777" w:rsidR="00507FAD" w:rsidRPr="00383004" w:rsidRDefault="00B27BAA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Участники ВОВ – </w:t>
            </w:r>
            <w:r w:rsidR="00545BBD" w:rsidRPr="00383004">
              <w:rPr>
                <w:sz w:val="24"/>
              </w:rPr>
              <w:t>6</w:t>
            </w:r>
            <w:r w:rsidRPr="00383004">
              <w:rPr>
                <w:sz w:val="24"/>
              </w:rPr>
              <w:t xml:space="preserve"> чел.</w:t>
            </w:r>
          </w:p>
          <w:p w14:paraId="49B48C88" w14:textId="77777777" w:rsidR="00507FAD" w:rsidRPr="00383004" w:rsidRDefault="00507FAD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Блокадник-1 чел</w:t>
            </w:r>
          </w:p>
          <w:p w14:paraId="6FF480B2" w14:textId="66CF21E6" w:rsidR="00507FAD" w:rsidRPr="00383004" w:rsidRDefault="00507FAD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Вдовы – 32 чел.</w:t>
            </w:r>
          </w:p>
          <w:p w14:paraId="4B139428" w14:textId="14C1F584" w:rsidR="00545BBD" w:rsidRPr="00383004" w:rsidRDefault="00B27BAA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Количество инвалидов  – </w:t>
            </w:r>
            <w:r w:rsidR="00545BBD" w:rsidRPr="00383004">
              <w:rPr>
                <w:sz w:val="24"/>
              </w:rPr>
              <w:t>1146</w:t>
            </w:r>
            <w:r w:rsidR="006F5779" w:rsidRPr="00383004">
              <w:rPr>
                <w:sz w:val="24"/>
              </w:rPr>
              <w:t xml:space="preserve"> чел.</w:t>
            </w:r>
            <w:r w:rsidRPr="00383004">
              <w:rPr>
                <w:sz w:val="24"/>
              </w:rPr>
              <w:t xml:space="preserve">, в том числе детей инвалидов  – </w:t>
            </w:r>
            <w:r w:rsidR="00545BBD" w:rsidRPr="00383004">
              <w:rPr>
                <w:sz w:val="24"/>
              </w:rPr>
              <w:t>45</w:t>
            </w:r>
            <w:r w:rsidR="006F5779" w:rsidRPr="00383004">
              <w:rPr>
                <w:sz w:val="24"/>
              </w:rPr>
              <w:t xml:space="preserve"> чел.</w:t>
            </w:r>
            <w:r w:rsidRPr="00383004">
              <w:rPr>
                <w:sz w:val="24"/>
              </w:rPr>
              <w:br/>
              <w:t xml:space="preserve">Количество малообеспеченных семей – </w:t>
            </w:r>
            <w:r w:rsidR="00545BBD" w:rsidRPr="00383004">
              <w:rPr>
                <w:sz w:val="24"/>
              </w:rPr>
              <w:t>1189</w:t>
            </w:r>
            <w:r w:rsidRPr="00383004">
              <w:rPr>
                <w:sz w:val="24"/>
              </w:rPr>
              <w:t>, в них детей – 18</w:t>
            </w:r>
            <w:r w:rsidR="00545BBD" w:rsidRPr="00383004">
              <w:rPr>
                <w:sz w:val="24"/>
              </w:rPr>
              <w:t>87</w:t>
            </w:r>
            <w:r w:rsidRPr="00383004">
              <w:rPr>
                <w:sz w:val="24"/>
              </w:rPr>
              <w:t>;</w:t>
            </w:r>
            <w:r w:rsidRPr="00383004">
              <w:rPr>
                <w:sz w:val="24"/>
              </w:rPr>
              <w:br/>
            </w:r>
            <w:r w:rsidR="006F5779" w:rsidRPr="00383004">
              <w:rPr>
                <w:sz w:val="24"/>
              </w:rPr>
              <w:t>М</w:t>
            </w:r>
            <w:r w:rsidRPr="00383004">
              <w:rPr>
                <w:sz w:val="24"/>
              </w:rPr>
              <w:t xml:space="preserve">ногодетные семьи – </w:t>
            </w:r>
            <w:r w:rsidR="00545BBD" w:rsidRPr="00383004">
              <w:rPr>
                <w:sz w:val="24"/>
              </w:rPr>
              <w:t>152</w:t>
            </w:r>
            <w:r w:rsidRPr="00383004">
              <w:rPr>
                <w:sz w:val="24"/>
              </w:rPr>
              <w:t xml:space="preserve">, в них детей </w:t>
            </w:r>
            <w:r w:rsidR="006F5779" w:rsidRPr="00383004">
              <w:rPr>
                <w:sz w:val="24"/>
              </w:rPr>
              <w:t>–</w:t>
            </w:r>
            <w:r w:rsidRPr="00383004">
              <w:rPr>
                <w:sz w:val="24"/>
              </w:rPr>
              <w:t xml:space="preserve"> </w:t>
            </w:r>
            <w:r w:rsidR="00545BBD" w:rsidRPr="00383004">
              <w:rPr>
                <w:sz w:val="24"/>
              </w:rPr>
              <w:t>495</w:t>
            </w:r>
            <w:r w:rsidR="006F5779" w:rsidRPr="00383004">
              <w:rPr>
                <w:sz w:val="24"/>
              </w:rPr>
              <w:t xml:space="preserve"> чел.</w:t>
            </w:r>
            <w:r w:rsidRPr="00383004">
              <w:rPr>
                <w:sz w:val="24"/>
              </w:rPr>
              <w:t>;</w:t>
            </w:r>
            <w:r w:rsidRPr="00383004">
              <w:rPr>
                <w:sz w:val="24"/>
              </w:rPr>
              <w:br/>
              <w:t xml:space="preserve">Число получателей льгот (чел.) – </w:t>
            </w:r>
            <w:r w:rsidR="00545BBD" w:rsidRPr="00383004">
              <w:rPr>
                <w:sz w:val="24"/>
              </w:rPr>
              <w:t>3</w:t>
            </w:r>
            <w:r w:rsidR="009F57DA" w:rsidRPr="00383004">
              <w:rPr>
                <w:sz w:val="24"/>
              </w:rPr>
              <w:t>976</w:t>
            </w:r>
            <w:r w:rsidRPr="00383004">
              <w:rPr>
                <w:sz w:val="24"/>
              </w:rPr>
              <w:t>,</w:t>
            </w:r>
            <w:r w:rsidRPr="00383004">
              <w:rPr>
                <w:sz w:val="24"/>
              </w:rPr>
              <w:br/>
              <w:t xml:space="preserve"> - по федеральным законам – </w:t>
            </w:r>
            <w:r w:rsidR="00545BBD" w:rsidRPr="00383004">
              <w:rPr>
                <w:sz w:val="24"/>
              </w:rPr>
              <w:t>798</w:t>
            </w:r>
            <w:r w:rsidRPr="00383004">
              <w:rPr>
                <w:sz w:val="24"/>
              </w:rPr>
              <w:t>,</w:t>
            </w:r>
            <w:r w:rsidRPr="00383004">
              <w:rPr>
                <w:sz w:val="24"/>
              </w:rPr>
              <w:br/>
              <w:t xml:space="preserve"> - по региональным законам – </w:t>
            </w:r>
            <w:r w:rsidR="00545BBD" w:rsidRPr="00383004">
              <w:rPr>
                <w:sz w:val="24"/>
              </w:rPr>
              <w:t>3084</w:t>
            </w:r>
          </w:p>
          <w:p w14:paraId="7F353723" w14:textId="260900C1" w:rsidR="006F5779" w:rsidRPr="00383004" w:rsidRDefault="00545BBD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-по муниципальным НПА- 94 </w:t>
            </w:r>
            <w:proofErr w:type="gramStart"/>
            <w:r w:rsidRPr="00383004">
              <w:rPr>
                <w:sz w:val="24"/>
              </w:rPr>
              <w:t>чел</w:t>
            </w:r>
            <w:proofErr w:type="gramEnd"/>
            <w:r w:rsidR="00B27BAA" w:rsidRPr="00383004">
              <w:rPr>
                <w:sz w:val="24"/>
              </w:rPr>
              <w:br/>
            </w:r>
            <w:r w:rsidR="006F5779" w:rsidRPr="00383004">
              <w:rPr>
                <w:sz w:val="24"/>
              </w:rPr>
              <w:t xml:space="preserve">Получатели государственной социальной помощи </w:t>
            </w:r>
            <w:r w:rsidR="009F57DA" w:rsidRPr="00383004">
              <w:rPr>
                <w:sz w:val="24"/>
              </w:rPr>
              <w:t>–</w:t>
            </w:r>
            <w:r w:rsidR="006F5779" w:rsidRPr="00383004">
              <w:rPr>
                <w:sz w:val="24"/>
              </w:rPr>
              <w:t xml:space="preserve"> </w:t>
            </w:r>
            <w:r w:rsidR="009F57DA" w:rsidRPr="00383004">
              <w:rPr>
                <w:sz w:val="24"/>
              </w:rPr>
              <w:t>466 чел</w:t>
            </w:r>
            <w:r w:rsidR="006F5779" w:rsidRPr="00383004">
              <w:rPr>
                <w:sz w:val="24"/>
              </w:rPr>
              <w:t>.</w:t>
            </w:r>
          </w:p>
          <w:p w14:paraId="3204555C" w14:textId="086B06A7" w:rsidR="003E2494" w:rsidRPr="00383004" w:rsidRDefault="00B27BAA" w:rsidP="003E2494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Опекунские семьи с несовершеннолетними детьми - </w:t>
            </w:r>
            <w:r w:rsidR="009F57DA" w:rsidRPr="00383004">
              <w:rPr>
                <w:sz w:val="24"/>
              </w:rPr>
              <w:t>29</w:t>
            </w:r>
            <w:r w:rsidRPr="00383004">
              <w:rPr>
                <w:sz w:val="24"/>
              </w:rPr>
              <w:t xml:space="preserve">, в них детей – </w:t>
            </w:r>
            <w:r w:rsidR="009F57DA" w:rsidRPr="00383004">
              <w:rPr>
                <w:sz w:val="24"/>
              </w:rPr>
              <w:t>35</w:t>
            </w:r>
            <w:r w:rsidRPr="00383004">
              <w:rPr>
                <w:sz w:val="24"/>
              </w:rPr>
              <w:t>,</w:t>
            </w:r>
            <w:r w:rsidR="00245CD7" w:rsidRPr="00383004">
              <w:rPr>
                <w:sz w:val="24"/>
              </w:rPr>
              <w:t xml:space="preserve"> из них о</w:t>
            </w:r>
            <w:r w:rsidRPr="00383004">
              <w:rPr>
                <w:sz w:val="24"/>
              </w:rPr>
              <w:t>пекунские семьи, имеющие детей – инвалидов – 1</w:t>
            </w:r>
            <w:r w:rsidR="00245CD7" w:rsidRPr="00383004">
              <w:rPr>
                <w:sz w:val="24"/>
              </w:rPr>
              <w:t>, в них ребенок-инвалид -</w:t>
            </w:r>
            <w:r w:rsidR="00593507" w:rsidRPr="00383004">
              <w:rPr>
                <w:sz w:val="24"/>
              </w:rPr>
              <w:t>1</w:t>
            </w:r>
            <w:r w:rsidRPr="00383004">
              <w:rPr>
                <w:sz w:val="24"/>
              </w:rPr>
              <w:t>;</w:t>
            </w:r>
            <w:r w:rsidRPr="00383004">
              <w:rPr>
                <w:sz w:val="24"/>
              </w:rPr>
              <w:br/>
              <w:t xml:space="preserve">Приемные семьи - 1, в них детей </w:t>
            </w:r>
            <w:r w:rsidR="003E2494" w:rsidRPr="00383004">
              <w:rPr>
                <w:sz w:val="24"/>
              </w:rPr>
              <w:t>–</w:t>
            </w:r>
            <w:r w:rsidRPr="00383004">
              <w:rPr>
                <w:sz w:val="24"/>
              </w:rPr>
              <w:t xml:space="preserve"> 5</w:t>
            </w:r>
            <w:r w:rsidR="00593507" w:rsidRPr="00383004">
              <w:rPr>
                <w:sz w:val="24"/>
              </w:rPr>
              <w:t xml:space="preserve">, в </w:t>
            </w:r>
            <w:proofErr w:type="spellStart"/>
            <w:r w:rsidR="00593507" w:rsidRPr="00383004">
              <w:rPr>
                <w:sz w:val="24"/>
              </w:rPr>
              <w:t>тч</w:t>
            </w:r>
            <w:proofErr w:type="spellEnd"/>
            <w:r w:rsidR="00593507" w:rsidRPr="00383004">
              <w:rPr>
                <w:sz w:val="24"/>
              </w:rPr>
              <w:t>.  ребенок-инвалид -4</w:t>
            </w:r>
          </w:p>
          <w:p w14:paraId="1596AD56" w14:textId="77777777" w:rsidR="005843EA" w:rsidRPr="00383004" w:rsidRDefault="005843EA" w:rsidP="003379C3">
            <w:pPr>
              <w:rPr>
                <w:sz w:val="24"/>
              </w:rPr>
            </w:pPr>
          </w:p>
          <w:p w14:paraId="16ECFF08" w14:textId="77777777" w:rsidR="009F57DA" w:rsidRPr="00383004" w:rsidRDefault="009F57DA" w:rsidP="003379C3">
            <w:pPr>
              <w:rPr>
                <w:sz w:val="24"/>
              </w:rPr>
            </w:pPr>
          </w:p>
          <w:p w14:paraId="09ED0F75" w14:textId="3828F047" w:rsidR="00193952" w:rsidRPr="00383004" w:rsidRDefault="00193952" w:rsidP="003379C3">
            <w:pPr>
              <w:rPr>
                <w:sz w:val="24"/>
              </w:rPr>
            </w:pPr>
          </w:p>
        </w:tc>
      </w:tr>
      <w:tr w:rsidR="001E166E" w:rsidRPr="00383004" w14:paraId="33058C22" w14:textId="77777777" w:rsidTr="00E62F81">
        <w:tc>
          <w:tcPr>
            <w:tcW w:w="3685" w:type="dxa"/>
            <w:shd w:val="clear" w:color="auto" w:fill="auto"/>
          </w:tcPr>
          <w:p w14:paraId="0417D383" w14:textId="77777777" w:rsidR="00193952" w:rsidRPr="00383004" w:rsidRDefault="00193952" w:rsidP="00193952">
            <w:pPr>
              <w:jc w:val="center"/>
              <w:rPr>
                <w:b/>
                <w:sz w:val="24"/>
              </w:rPr>
            </w:pPr>
            <w:r w:rsidRPr="00383004">
              <w:rPr>
                <w:b/>
                <w:sz w:val="24"/>
              </w:rPr>
              <w:lastRenderedPageBreak/>
              <w:t>Почта, Сбербанк</w:t>
            </w:r>
          </w:p>
          <w:p w14:paraId="2119EEF5" w14:textId="4645124F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>Число населённых пунктов, в которых имеются стационарные почтовые отделения – 17.</w:t>
            </w:r>
          </w:p>
          <w:p w14:paraId="7AF0E07A" w14:textId="5545E9E1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>Число населённых пунктов, обслуживаемых почтальонами – 20.</w:t>
            </w:r>
          </w:p>
          <w:p w14:paraId="05E0A05C" w14:textId="77777777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>Число населённых пунктов, не охваченных услугами почты - 2 (в них проживает 0 чел.).</w:t>
            </w:r>
          </w:p>
          <w:p w14:paraId="15749C9A" w14:textId="77777777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Число населённых пунктов, в которых имеются стационарные </w:t>
            </w:r>
          </w:p>
          <w:p w14:paraId="35A875BF" w14:textId="421D3EAB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>отделения Сбербанка – 2.</w:t>
            </w:r>
          </w:p>
          <w:p w14:paraId="0D3754FE" w14:textId="3865F333" w:rsidR="00C947F6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Число населённых пунктов, </w:t>
            </w:r>
            <w:r w:rsidR="008640C7" w:rsidRPr="00383004">
              <w:rPr>
                <w:sz w:val="24"/>
              </w:rPr>
              <w:t>обслуживаемых передви</w:t>
            </w:r>
            <w:r w:rsidRPr="00383004">
              <w:rPr>
                <w:sz w:val="24"/>
              </w:rPr>
              <w:t>жными отделениями Сбербанка – 6.</w:t>
            </w:r>
          </w:p>
          <w:p w14:paraId="1EC44CFF" w14:textId="531321C1" w:rsidR="00C947F6" w:rsidRPr="00383004" w:rsidRDefault="00C947F6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Число населённых пунктов, не охваченных услугами Сбербанка- 31 (в них проживает </w:t>
            </w:r>
            <w:r w:rsidR="00CC6AC4">
              <w:rPr>
                <w:sz w:val="24"/>
              </w:rPr>
              <w:t>5518</w:t>
            </w:r>
            <w:r w:rsidRPr="00383004">
              <w:rPr>
                <w:sz w:val="24"/>
              </w:rPr>
              <w:t xml:space="preserve"> чел.). </w:t>
            </w:r>
          </w:p>
          <w:p w14:paraId="24706904" w14:textId="77777777" w:rsidR="008A5318" w:rsidRPr="00383004" w:rsidRDefault="008A5318" w:rsidP="003379C3">
            <w:pPr>
              <w:rPr>
                <w:sz w:val="24"/>
              </w:rPr>
            </w:pPr>
          </w:p>
          <w:p w14:paraId="6BCA995E" w14:textId="77777777" w:rsidR="00C947F6" w:rsidRPr="00383004" w:rsidRDefault="00C947F6" w:rsidP="003379C3">
            <w:pPr>
              <w:jc w:val="center"/>
              <w:rPr>
                <w:b/>
                <w:bCs/>
                <w:sz w:val="24"/>
              </w:rPr>
            </w:pPr>
            <w:r w:rsidRPr="00383004">
              <w:rPr>
                <w:b/>
                <w:bCs/>
                <w:sz w:val="24"/>
              </w:rPr>
              <w:t>Интернет, ЦТВ</w:t>
            </w:r>
          </w:p>
          <w:p w14:paraId="566A96F8" w14:textId="0F0EB1E3" w:rsidR="00C947F6" w:rsidRPr="00383004" w:rsidRDefault="00C947F6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Количество населенных пунктов, в которых имеется проводной интернет – </w:t>
            </w:r>
            <w:r w:rsidR="00B00FD5" w:rsidRPr="00383004">
              <w:rPr>
                <w:sz w:val="24"/>
              </w:rPr>
              <w:t>3</w:t>
            </w:r>
            <w:r w:rsidRPr="00383004">
              <w:rPr>
                <w:sz w:val="24"/>
              </w:rPr>
              <w:t>.</w:t>
            </w:r>
          </w:p>
          <w:p w14:paraId="1060237C" w14:textId="445D755C" w:rsidR="006E0A2E" w:rsidRPr="00383004" w:rsidRDefault="006E0A2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Количество населенных пунктов, в которых отсутствует проводной интернет – 3</w:t>
            </w:r>
            <w:r w:rsidR="00AD5658" w:rsidRPr="00383004">
              <w:rPr>
                <w:sz w:val="24"/>
              </w:rPr>
              <w:t>6</w:t>
            </w:r>
            <w:r w:rsidRPr="00383004">
              <w:rPr>
                <w:sz w:val="24"/>
              </w:rPr>
              <w:t>.</w:t>
            </w:r>
          </w:p>
          <w:p w14:paraId="533E0E95" w14:textId="1F871501" w:rsidR="006E0A2E" w:rsidRPr="00383004" w:rsidRDefault="006E0A2E" w:rsidP="003379C3">
            <w:pPr>
              <w:rPr>
                <w:sz w:val="24"/>
              </w:rPr>
            </w:pPr>
            <w:r w:rsidRPr="00383004">
              <w:rPr>
                <w:sz w:val="24"/>
              </w:rPr>
              <w:t>В</w:t>
            </w:r>
            <w:r w:rsidR="00AD5658" w:rsidRPr="00383004">
              <w:rPr>
                <w:sz w:val="24"/>
              </w:rPr>
              <w:t>о</w:t>
            </w:r>
            <w:r w:rsidR="00193952" w:rsidRPr="00383004">
              <w:rPr>
                <w:sz w:val="24"/>
              </w:rPr>
              <w:t xml:space="preserve"> всех </w:t>
            </w:r>
            <w:r w:rsidRPr="00383004">
              <w:rPr>
                <w:sz w:val="24"/>
              </w:rPr>
              <w:t xml:space="preserve">населенных пунктах имеется устойчивый </w:t>
            </w:r>
            <w:proofErr w:type="gramStart"/>
            <w:r w:rsidRPr="00383004">
              <w:rPr>
                <w:sz w:val="24"/>
              </w:rPr>
              <w:t>сигнал  Саратовского</w:t>
            </w:r>
            <w:proofErr w:type="gramEnd"/>
            <w:r w:rsidRPr="00383004">
              <w:rPr>
                <w:sz w:val="24"/>
              </w:rPr>
              <w:t xml:space="preserve"> цифрового телевидения.</w:t>
            </w:r>
          </w:p>
          <w:p w14:paraId="197ECBBF" w14:textId="77777777" w:rsidR="00615170" w:rsidRPr="00383004" w:rsidRDefault="00615170" w:rsidP="003379C3">
            <w:pPr>
              <w:rPr>
                <w:b/>
                <w:caps/>
                <w:sz w:val="24"/>
                <w:u w:val="single"/>
              </w:rPr>
            </w:pPr>
          </w:p>
          <w:p w14:paraId="305B30BC" w14:textId="77777777" w:rsidR="00615170" w:rsidRPr="00383004" w:rsidRDefault="00615170" w:rsidP="003379C3">
            <w:pPr>
              <w:jc w:val="center"/>
              <w:rPr>
                <w:b/>
                <w:caps/>
                <w:sz w:val="24"/>
                <w:u w:val="single"/>
              </w:rPr>
            </w:pPr>
            <w:r w:rsidRPr="00383004">
              <w:rPr>
                <w:b/>
                <w:caps/>
                <w:sz w:val="24"/>
                <w:u w:val="single"/>
              </w:rPr>
              <w:t>Коммунальная сфера</w:t>
            </w:r>
          </w:p>
          <w:p w14:paraId="34EC9CC4" w14:textId="77777777" w:rsidR="003379C3" w:rsidRPr="00383004" w:rsidRDefault="003379C3" w:rsidP="003379C3">
            <w:pPr>
              <w:shd w:val="clear" w:color="auto" w:fill="FFFFFF"/>
              <w:jc w:val="center"/>
              <w:rPr>
                <w:sz w:val="24"/>
              </w:rPr>
            </w:pPr>
            <w:r w:rsidRPr="00383004">
              <w:rPr>
                <w:b/>
                <w:bCs/>
                <w:sz w:val="24"/>
              </w:rPr>
              <w:t>Жилой фонд</w:t>
            </w:r>
          </w:p>
          <w:p w14:paraId="7446D036" w14:textId="1480DE62" w:rsidR="003379C3" w:rsidRPr="00383004" w:rsidRDefault="003379C3" w:rsidP="003379C3">
            <w:pPr>
              <w:shd w:val="clear" w:color="auto" w:fill="FFFFFF"/>
              <w:rPr>
                <w:sz w:val="24"/>
              </w:rPr>
            </w:pPr>
            <w:r w:rsidRPr="00383004">
              <w:rPr>
                <w:sz w:val="24"/>
              </w:rPr>
              <w:t xml:space="preserve">Общая площадь жилого фонда – </w:t>
            </w:r>
            <w:r w:rsidR="00593507" w:rsidRPr="00383004">
              <w:rPr>
                <w:sz w:val="24"/>
              </w:rPr>
              <w:t>566,91</w:t>
            </w:r>
            <w:r w:rsidRPr="00383004">
              <w:rPr>
                <w:sz w:val="24"/>
              </w:rPr>
              <w:t xml:space="preserve"> </w:t>
            </w:r>
            <w:proofErr w:type="gramStart"/>
            <w:r w:rsidRPr="00383004">
              <w:rPr>
                <w:sz w:val="24"/>
              </w:rPr>
              <w:t>тыс.м</w:t>
            </w:r>
            <w:proofErr w:type="gramEnd"/>
            <w:r w:rsidRPr="00383004">
              <w:rPr>
                <w:sz w:val="24"/>
              </w:rPr>
              <w:t>2</w:t>
            </w:r>
          </w:p>
          <w:p w14:paraId="5BAE8C9F" w14:textId="38263176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Всего жилого фонда </w:t>
            </w:r>
            <w:r w:rsidR="00593507" w:rsidRPr="00383004">
              <w:rPr>
                <w:color w:val="000000"/>
                <w:sz w:val="24"/>
              </w:rPr>
              <w:t>8776</w:t>
            </w:r>
            <w:r w:rsidRPr="00383004">
              <w:rPr>
                <w:color w:val="000000"/>
                <w:sz w:val="24"/>
              </w:rPr>
              <w:t xml:space="preserve"> дома, в т.ч.</w:t>
            </w:r>
          </w:p>
          <w:p w14:paraId="525583E8" w14:textId="29999378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- 808</w:t>
            </w:r>
            <w:r w:rsidR="00593507" w:rsidRPr="00383004">
              <w:rPr>
                <w:color w:val="000000"/>
                <w:sz w:val="24"/>
              </w:rPr>
              <w:t>4</w:t>
            </w:r>
            <w:r w:rsidRPr="00383004">
              <w:rPr>
                <w:color w:val="000000"/>
                <w:sz w:val="24"/>
              </w:rPr>
              <w:t xml:space="preserve"> </w:t>
            </w:r>
            <w:proofErr w:type="gramStart"/>
            <w:r w:rsidRPr="00383004">
              <w:rPr>
                <w:color w:val="000000"/>
                <w:sz w:val="24"/>
              </w:rPr>
              <w:t>-  индивидуально</w:t>
            </w:r>
            <w:proofErr w:type="gramEnd"/>
            <w:r w:rsidRPr="00383004">
              <w:rPr>
                <w:color w:val="000000"/>
                <w:sz w:val="24"/>
              </w:rPr>
              <w:t>-определенных домов;</w:t>
            </w:r>
          </w:p>
          <w:p w14:paraId="35B23472" w14:textId="4088E5D1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- 65</w:t>
            </w:r>
            <w:r w:rsidR="00593507" w:rsidRPr="00383004">
              <w:rPr>
                <w:color w:val="000000"/>
                <w:sz w:val="24"/>
              </w:rPr>
              <w:t>4</w:t>
            </w:r>
            <w:r w:rsidRPr="00383004">
              <w:rPr>
                <w:color w:val="000000"/>
                <w:sz w:val="24"/>
              </w:rPr>
              <w:t xml:space="preserve"> – домов блокированной застройки,</w:t>
            </w:r>
          </w:p>
          <w:p w14:paraId="1092D91A" w14:textId="77777777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- 38 – многоквартирных домов, из них: </w:t>
            </w:r>
          </w:p>
          <w:p w14:paraId="6C9F6C32" w14:textId="77777777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- 38 домов находятся в непосредственном управлении;</w:t>
            </w:r>
          </w:p>
          <w:p w14:paraId="3B06AB62" w14:textId="77777777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общая площадь МКД –37,81 тыс. м2, </w:t>
            </w:r>
          </w:p>
          <w:p w14:paraId="09E993C4" w14:textId="5EE555F2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общее кол–во проживающих - 914 чел.</w:t>
            </w:r>
          </w:p>
          <w:p w14:paraId="60D66C6A" w14:textId="182D8FA2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proofErr w:type="gramStart"/>
            <w:r w:rsidRPr="00383004">
              <w:rPr>
                <w:color w:val="000000"/>
                <w:sz w:val="24"/>
              </w:rPr>
              <w:t>Характеристика  многоквартирных</w:t>
            </w:r>
            <w:proofErr w:type="gramEnd"/>
            <w:r w:rsidRPr="00383004">
              <w:rPr>
                <w:color w:val="000000"/>
                <w:sz w:val="24"/>
              </w:rPr>
              <w:t xml:space="preserve"> домов: </w:t>
            </w:r>
          </w:p>
          <w:p w14:paraId="1D0A10C7" w14:textId="77777777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2-х </w:t>
            </w:r>
            <w:proofErr w:type="spellStart"/>
            <w:r w:rsidRPr="00383004">
              <w:rPr>
                <w:color w:val="000000"/>
                <w:sz w:val="24"/>
              </w:rPr>
              <w:t>эт</w:t>
            </w:r>
            <w:proofErr w:type="spellEnd"/>
            <w:r w:rsidRPr="00383004">
              <w:rPr>
                <w:color w:val="000000"/>
                <w:sz w:val="24"/>
              </w:rPr>
              <w:t>. дома - 31;</w:t>
            </w:r>
          </w:p>
          <w:p w14:paraId="263255D8" w14:textId="77777777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3-х </w:t>
            </w:r>
            <w:proofErr w:type="spellStart"/>
            <w:r w:rsidRPr="00383004">
              <w:rPr>
                <w:color w:val="000000"/>
                <w:sz w:val="24"/>
              </w:rPr>
              <w:t>эт</w:t>
            </w:r>
            <w:proofErr w:type="spellEnd"/>
            <w:r w:rsidRPr="00383004">
              <w:rPr>
                <w:color w:val="000000"/>
                <w:sz w:val="24"/>
              </w:rPr>
              <w:t>. дома - 7</w:t>
            </w:r>
          </w:p>
          <w:p w14:paraId="3528AAE1" w14:textId="30B682E8" w:rsidR="00615170" w:rsidRPr="00383004" w:rsidRDefault="003379C3" w:rsidP="00193952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Центральное отопление отсутствует, все помещения в многоквартирных домах  </w:t>
            </w:r>
          </w:p>
        </w:tc>
        <w:tc>
          <w:tcPr>
            <w:tcW w:w="3686" w:type="dxa"/>
          </w:tcPr>
          <w:p w14:paraId="4EFE7413" w14:textId="77777777" w:rsidR="00193952" w:rsidRPr="00383004" w:rsidRDefault="00193952" w:rsidP="00193952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с индивидуальным газовым отоплением.</w:t>
            </w:r>
          </w:p>
          <w:p w14:paraId="12B7E9B4" w14:textId="77777777" w:rsidR="00193952" w:rsidRPr="00383004" w:rsidRDefault="00193952" w:rsidP="0019395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83004">
              <w:rPr>
                <w:b/>
                <w:bCs/>
                <w:color w:val="000000"/>
                <w:sz w:val="24"/>
              </w:rPr>
              <w:t>Теплоснабжение</w:t>
            </w:r>
          </w:p>
          <w:p w14:paraId="348D47FA" w14:textId="77777777" w:rsidR="00193952" w:rsidRPr="00383004" w:rsidRDefault="00193952" w:rsidP="00193952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Газовые котельные – 70 шт.</w:t>
            </w:r>
          </w:p>
          <w:p w14:paraId="2B0F1465" w14:textId="77777777" w:rsidR="00193952" w:rsidRPr="00383004" w:rsidRDefault="00193952" w:rsidP="00193952">
            <w:pPr>
              <w:shd w:val="clear" w:color="auto" w:fill="FFFFFF"/>
              <w:rPr>
                <w:color w:val="000000"/>
                <w:sz w:val="24"/>
              </w:rPr>
            </w:pPr>
          </w:p>
          <w:p w14:paraId="7C8E209C" w14:textId="77777777" w:rsidR="00193952" w:rsidRPr="00383004" w:rsidRDefault="00193952" w:rsidP="00193952">
            <w:pPr>
              <w:shd w:val="clear" w:color="auto" w:fill="FFFFFF"/>
              <w:ind w:left="45"/>
              <w:jc w:val="center"/>
              <w:rPr>
                <w:color w:val="000000"/>
                <w:sz w:val="24"/>
              </w:rPr>
            </w:pPr>
            <w:r w:rsidRPr="00383004">
              <w:rPr>
                <w:b/>
                <w:bCs/>
                <w:color w:val="000000"/>
                <w:sz w:val="24"/>
              </w:rPr>
              <w:t>Водоснабжение</w:t>
            </w:r>
          </w:p>
          <w:p w14:paraId="7385EA2B" w14:textId="77777777" w:rsidR="00193952" w:rsidRPr="00383004" w:rsidRDefault="00193952" w:rsidP="00193952">
            <w:pPr>
              <w:shd w:val="clear" w:color="auto" w:fill="FFFFFF"/>
              <w:ind w:left="45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- количество водозаборных скважин – 34,</w:t>
            </w:r>
          </w:p>
          <w:p w14:paraId="73756A3B" w14:textId="77777777" w:rsidR="00193952" w:rsidRPr="00383004" w:rsidRDefault="00193952" w:rsidP="00193952">
            <w:pPr>
              <w:shd w:val="clear" w:color="auto" w:fill="FFFFFF"/>
              <w:ind w:left="45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- количество водонапорных башен – 28,</w:t>
            </w:r>
          </w:p>
          <w:p w14:paraId="64C8BF8B" w14:textId="7A7947F3" w:rsidR="00193952" w:rsidRPr="00383004" w:rsidRDefault="00193952" w:rsidP="0019395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- количество гидрантов – 26.</w:t>
            </w:r>
          </w:p>
          <w:p w14:paraId="0469195B" w14:textId="77777777" w:rsidR="00193952" w:rsidRPr="00383004" w:rsidRDefault="00193952" w:rsidP="003379C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</w:rPr>
            </w:pPr>
          </w:p>
          <w:p w14:paraId="6F016E5A" w14:textId="77777777" w:rsidR="003379C3" w:rsidRPr="00383004" w:rsidRDefault="003379C3" w:rsidP="003379C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83004">
              <w:rPr>
                <w:b/>
                <w:bCs/>
                <w:color w:val="000000"/>
                <w:sz w:val="24"/>
              </w:rPr>
              <w:t>Протяжённость сетей</w:t>
            </w:r>
          </w:p>
          <w:p w14:paraId="24F3645D" w14:textId="77777777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– тепловых – 2,75 км; </w:t>
            </w:r>
          </w:p>
          <w:p w14:paraId="285E0C64" w14:textId="77777777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– водопроводных –129,588 км; </w:t>
            </w:r>
          </w:p>
          <w:p w14:paraId="3B0E328B" w14:textId="77777777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-  канализационных - 5,95 км.</w:t>
            </w:r>
          </w:p>
          <w:p w14:paraId="10F35325" w14:textId="77777777" w:rsidR="003E2494" w:rsidRPr="00383004" w:rsidRDefault="003E2494" w:rsidP="003379C3">
            <w:pPr>
              <w:shd w:val="clear" w:color="auto" w:fill="FFFFFF"/>
              <w:rPr>
                <w:color w:val="000000"/>
                <w:sz w:val="24"/>
              </w:rPr>
            </w:pPr>
          </w:p>
          <w:p w14:paraId="2AB5CCA6" w14:textId="77777777" w:rsidR="003379C3" w:rsidRPr="00383004" w:rsidRDefault="003379C3" w:rsidP="003379C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83004">
              <w:rPr>
                <w:b/>
                <w:bCs/>
                <w:caps/>
                <w:color w:val="000000"/>
                <w:sz w:val="24"/>
                <w:u w:val="single"/>
              </w:rPr>
              <w:t>СФЕРА БЛАГОУСТРОЙСТВА</w:t>
            </w:r>
          </w:p>
          <w:p w14:paraId="1B78C117" w14:textId="77777777" w:rsidR="003379C3" w:rsidRPr="00383004" w:rsidRDefault="003379C3" w:rsidP="003379C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83004">
              <w:rPr>
                <w:b/>
                <w:bCs/>
                <w:color w:val="000000"/>
                <w:sz w:val="24"/>
              </w:rPr>
              <w:t>Дороги</w:t>
            </w:r>
          </w:p>
          <w:p w14:paraId="02945F75" w14:textId="3DE708A5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Общая протяженность дорог в районе – </w:t>
            </w:r>
            <w:r w:rsidR="006E36BA" w:rsidRPr="00383004">
              <w:rPr>
                <w:color w:val="000000"/>
                <w:sz w:val="24"/>
              </w:rPr>
              <w:t>747,098</w:t>
            </w:r>
            <w:r w:rsidRPr="00383004">
              <w:rPr>
                <w:color w:val="000000"/>
                <w:sz w:val="24"/>
              </w:rPr>
              <w:t xml:space="preserve"> км, в том числе:</w:t>
            </w:r>
          </w:p>
          <w:p w14:paraId="111EC5A7" w14:textId="3604213F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bookmarkStart w:id="1" w:name="_Hlk76465227"/>
            <w:r w:rsidRPr="00383004">
              <w:rPr>
                <w:color w:val="000000"/>
                <w:sz w:val="24"/>
              </w:rPr>
              <w:t xml:space="preserve">общего пользования </w:t>
            </w:r>
            <w:r w:rsidR="006E36BA" w:rsidRPr="00383004">
              <w:rPr>
                <w:color w:val="000000"/>
                <w:sz w:val="24"/>
              </w:rPr>
              <w:t>ф</w:t>
            </w:r>
            <w:r w:rsidRPr="00383004">
              <w:rPr>
                <w:color w:val="000000"/>
                <w:sz w:val="24"/>
              </w:rPr>
              <w:t xml:space="preserve">едерального значения </w:t>
            </w:r>
            <w:r w:rsidR="00355333" w:rsidRPr="00383004">
              <w:rPr>
                <w:color w:val="000000"/>
                <w:sz w:val="24"/>
              </w:rPr>
              <w:t>–</w:t>
            </w:r>
            <w:r w:rsidRPr="00383004">
              <w:rPr>
                <w:color w:val="000000"/>
                <w:sz w:val="24"/>
              </w:rPr>
              <w:t xml:space="preserve"> </w:t>
            </w:r>
            <w:r w:rsidR="00355333" w:rsidRPr="00383004">
              <w:rPr>
                <w:color w:val="000000"/>
                <w:sz w:val="24"/>
              </w:rPr>
              <w:t>61,</w:t>
            </w:r>
            <w:r w:rsidR="006E36BA" w:rsidRPr="00383004">
              <w:rPr>
                <w:color w:val="000000"/>
                <w:sz w:val="24"/>
              </w:rPr>
              <w:t>996</w:t>
            </w:r>
            <w:r w:rsidRPr="00383004">
              <w:rPr>
                <w:color w:val="000000"/>
                <w:sz w:val="24"/>
              </w:rPr>
              <w:t xml:space="preserve"> км дорог, из них:</w:t>
            </w:r>
          </w:p>
          <w:p w14:paraId="64914959" w14:textId="402B2FBA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- с </w:t>
            </w:r>
            <w:r w:rsidR="000E7617" w:rsidRPr="00383004">
              <w:rPr>
                <w:color w:val="000000"/>
                <w:sz w:val="24"/>
              </w:rPr>
              <w:t>твердым</w:t>
            </w:r>
            <w:r w:rsidRPr="00383004">
              <w:rPr>
                <w:color w:val="000000"/>
                <w:sz w:val="24"/>
              </w:rPr>
              <w:t xml:space="preserve"> покрытием – </w:t>
            </w:r>
            <w:r w:rsidR="00355333" w:rsidRPr="00383004">
              <w:rPr>
                <w:color w:val="000000"/>
                <w:sz w:val="24"/>
              </w:rPr>
              <w:t>61,</w:t>
            </w:r>
            <w:r w:rsidR="006E36BA" w:rsidRPr="00383004">
              <w:rPr>
                <w:color w:val="000000"/>
                <w:sz w:val="24"/>
              </w:rPr>
              <w:t>996</w:t>
            </w:r>
            <w:r w:rsidRPr="00383004">
              <w:rPr>
                <w:color w:val="000000"/>
                <w:sz w:val="24"/>
              </w:rPr>
              <w:t xml:space="preserve"> км,</w:t>
            </w:r>
          </w:p>
          <w:p w14:paraId="34B7B639" w14:textId="0CFEE818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общего пользования </w:t>
            </w:r>
            <w:r w:rsidR="006E36BA" w:rsidRPr="00383004">
              <w:rPr>
                <w:color w:val="000000"/>
                <w:sz w:val="24"/>
              </w:rPr>
              <w:t>р</w:t>
            </w:r>
            <w:r w:rsidRPr="00383004">
              <w:rPr>
                <w:color w:val="000000"/>
                <w:sz w:val="24"/>
              </w:rPr>
              <w:t xml:space="preserve">егионального значения </w:t>
            </w:r>
            <w:r w:rsidR="006E36BA" w:rsidRPr="00383004">
              <w:rPr>
                <w:color w:val="000000"/>
                <w:sz w:val="24"/>
              </w:rPr>
              <w:t>–</w:t>
            </w:r>
            <w:r w:rsidRPr="00383004">
              <w:rPr>
                <w:color w:val="000000"/>
                <w:sz w:val="24"/>
              </w:rPr>
              <w:t xml:space="preserve"> </w:t>
            </w:r>
            <w:r w:rsidR="006E36BA" w:rsidRPr="00383004">
              <w:rPr>
                <w:color w:val="000000"/>
                <w:sz w:val="24"/>
              </w:rPr>
              <w:t>92,670</w:t>
            </w:r>
            <w:r w:rsidRPr="00383004">
              <w:rPr>
                <w:color w:val="000000"/>
                <w:sz w:val="24"/>
              </w:rPr>
              <w:t xml:space="preserve"> км дорог, из них:</w:t>
            </w:r>
          </w:p>
          <w:p w14:paraId="06D668D9" w14:textId="332D1179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- с </w:t>
            </w:r>
            <w:r w:rsidR="000E7617" w:rsidRPr="00383004">
              <w:rPr>
                <w:color w:val="000000"/>
                <w:sz w:val="24"/>
              </w:rPr>
              <w:t>твердым</w:t>
            </w:r>
            <w:r w:rsidRPr="00383004">
              <w:rPr>
                <w:color w:val="000000"/>
                <w:sz w:val="24"/>
              </w:rPr>
              <w:t xml:space="preserve"> покрытием – </w:t>
            </w:r>
            <w:r w:rsidR="006E36BA" w:rsidRPr="00383004">
              <w:rPr>
                <w:color w:val="000000"/>
                <w:sz w:val="24"/>
              </w:rPr>
              <w:t>92,670</w:t>
            </w:r>
            <w:r w:rsidRPr="00383004">
              <w:rPr>
                <w:color w:val="000000"/>
                <w:sz w:val="24"/>
              </w:rPr>
              <w:t xml:space="preserve"> км</w:t>
            </w:r>
          </w:p>
          <w:bookmarkEnd w:id="1"/>
          <w:p w14:paraId="6A8112E3" w14:textId="44CCA50E" w:rsidR="003379C3" w:rsidRPr="00383004" w:rsidRDefault="000E7617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О</w:t>
            </w:r>
            <w:r w:rsidR="003379C3" w:rsidRPr="00383004">
              <w:rPr>
                <w:color w:val="000000"/>
                <w:sz w:val="24"/>
              </w:rPr>
              <w:t xml:space="preserve">бщего пользования местного значения вне населенных пунктов </w:t>
            </w:r>
            <w:r w:rsidRPr="00383004">
              <w:rPr>
                <w:color w:val="000000"/>
                <w:sz w:val="24"/>
              </w:rPr>
              <w:t>–</w:t>
            </w:r>
            <w:r w:rsidR="003379C3" w:rsidRPr="00383004">
              <w:rPr>
                <w:color w:val="000000"/>
                <w:sz w:val="24"/>
              </w:rPr>
              <w:t xml:space="preserve"> </w:t>
            </w:r>
            <w:r w:rsidRPr="00383004">
              <w:rPr>
                <w:color w:val="000000"/>
                <w:sz w:val="24"/>
              </w:rPr>
              <w:t>182,763</w:t>
            </w:r>
            <w:r w:rsidR="003379C3" w:rsidRPr="00383004">
              <w:rPr>
                <w:color w:val="000000"/>
                <w:sz w:val="24"/>
              </w:rPr>
              <w:t xml:space="preserve"> км дорог, из них:</w:t>
            </w:r>
          </w:p>
          <w:p w14:paraId="74BE884C" w14:textId="1DD96BB9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- с </w:t>
            </w:r>
            <w:r w:rsidR="000E7617" w:rsidRPr="00383004">
              <w:rPr>
                <w:color w:val="000000"/>
                <w:sz w:val="24"/>
              </w:rPr>
              <w:t>твердым</w:t>
            </w:r>
            <w:r w:rsidRPr="00383004">
              <w:rPr>
                <w:color w:val="000000"/>
                <w:sz w:val="24"/>
              </w:rPr>
              <w:t xml:space="preserve"> покрытием – </w:t>
            </w:r>
            <w:r w:rsidR="000E7617" w:rsidRPr="00383004">
              <w:rPr>
                <w:color w:val="000000"/>
                <w:sz w:val="24"/>
              </w:rPr>
              <w:t>125,095</w:t>
            </w:r>
            <w:r w:rsidRPr="00383004">
              <w:rPr>
                <w:color w:val="000000"/>
                <w:sz w:val="24"/>
              </w:rPr>
              <w:t xml:space="preserve"> км,</w:t>
            </w:r>
          </w:p>
          <w:p w14:paraId="59FAA781" w14:textId="17AB149D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- грунтовые – </w:t>
            </w:r>
            <w:r w:rsidR="000E7617" w:rsidRPr="00383004">
              <w:rPr>
                <w:color w:val="000000"/>
                <w:sz w:val="24"/>
              </w:rPr>
              <w:t>57,668</w:t>
            </w:r>
            <w:r w:rsidRPr="00383004">
              <w:rPr>
                <w:color w:val="000000"/>
                <w:sz w:val="24"/>
              </w:rPr>
              <w:t xml:space="preserve"> км.</w:t>
            </w:r>
          </w:p>
          <w:p w14:paraId="7FF8DB92" w14:textId="78DE0D0A" w:rsidR="003379C3" w:rsidRPr="00383004" w:rsidRDefault="000E7617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О</w:t>
            </w:r>
            <w:r w:rsidR="003379C3" w:rsidRPr="00383004">
              <w:rPr>
                <w:color w:val="000000"/>
                <w:sz w:val="24"/>
              </w:rPr>
              <w:t xml:space="preserve">бщего пользования местного значения в границах населенных пунктов – </w:t>
            </w:r>
            <w:r w:rsidRPr="00383004">
              <w:rPr>
                <w:color w:val="000000"/>
                <w:sz w:val="24"/>
              </w:rPr>
              <w:t>409,669</w:t>
            </w:r>
            <w:r w:rsidR="003379C3" w:rsidRPr="00383004">
              <w:rPr>
                <w:color w:val="000000"/>
                <w:sz w:val="24"/>
              </w:rPr>
              <w:t xml:space="preserve"> км дорог, в том числе с </w:t>
            </w:r>
            <w:r w:rsidRPr="00383004">
              <w:rPr>
                <w:color w:val="000000"/>
                <w:sz w:val="24"/>
              </w:rPr>
              <w:t>твердым</w:t>
            </w:r>
            <w:r w:rsidR="003379C3" w:rsidRPr="00383004">
              <w:rPr>
                <w:color w:val="000000"/>
                <w:sz w:val="24"/>
              </w:rPr>
              <w:t xml:space="preserve"> покрытием– </w:t>
            </w:r>
            <w:r w:rsidRPr="00383004">
              <w:rPr>
                <w:color w:val="000000"/>
                <w:sz w:val="24"/>
              </w:rPr>
              <w:t>178,925</w:t>
            </w:r>
            <w:r w:rsidR="003379C3" w:rsidRPr="00383004">
              <w:rPr>
                <w:color w:val="000000"/>
                <w:sz w:val="24"/>
              </w:rPr>
              <w:t xml:space="preserve"> км.</w:t>
            </w:r>
          </w:p>
          <w:p w14:paraId="79A72979" w14:textId="6F35F36A" w:rsidR="000E7617" w:rsidRPr="00383004" w:rsidRDefault="000E7617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Нуждаются в ремонте 4</w:t>
            </w:r>
            <w:r w:rsidR="00D61D69" w:rsidRPr="00383004">
              <w:rPr>
                <w:color w:val="000000"/>
                <w:sz w:val="24"/>
              </w:rPr>
              <w:t>1</w:t>
            </w:r>
            <w:r w:rsidRPr="00383004">
              <w:rPr>
                <w:color w:val="000000"/>
                <w:sz w:val="24"/>
              </w:rPr>
              <w:t>6 км. дорог</w:t>
            </w:r>
            <w:r w:rsidR="00D61D69" w:rsidRPr="00383004">
              <w:rPr>
                <w:color w:val="000000"/>
                <w:sz w:val="24"/>
              </w:rPr>
              <w:t xml:space="preserve"> с твердым покрытием.</w:t>
            </w:r>
          </w:p>
          <w:p w14:paraId="19CA327C" w14:textId="77777777" w:rsidR="00193952" w:rsidRPr="00383004" w:rsidRDefault="00193952" w:rsidP="003379C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</w:rPr>
            </w:pPr>
          </w:p>
          <w:p w14:paraId="090C7CD5" w14:textId="77777777" w:rsidR="003379C3" w:rsidRPr="00383004" w:rsidRDefault="003379C3" w:rsidP="003379C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83004">
              <w:rPr>
                <w:b/>
                <w:bCs/>
                <w:color w:val="000000"/>
                <w:sz w:val="24"/>
              </w:rPr>
              <w:t>Утилизация ТКО</w:t>
            </w:r>
          </w:p>
          <w:p w14:paraId="3F1DB68B" w14:textId="77777777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Вывоз ТКО на территории района осуществляет компания ООО «</w:t>
            </w:r>
            <w:proofErr w:type="spellStart"/>
            <w:r w:rsidRPr="00383004">
              <w:rPr>
                <w:color w:val="000000"/>
                <w:sz w:val="24"/>
              </w:rPr>
              <w:t>Ситиматик</w:t>
            </w:r>
            <w:proofErr w:type="spellEnd"/>
            <w:r w:rsidRPr="00383004">
              <w:rPr>
                <w:color w:val="000000"/>
                <w:sz w:val="24"/>
              </w:rPr>
              <w:t>».</w:t>
            </w:r>
          </w:p>
          <w:p w14:paraId="71F0D10E" w14:textId="48CA185B" w:rsidR="003379C3" w:rsidRPr="00383004" w:rsidRDefault="003379C3" w:rsidP="003379C3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Количество контейнеров, установленных в населенных </w:t>
            </w:r>
            <w:proofErr w:type="gramStart"/>
            <w:r w:rsidRPr="00383004">
              <w:rPr>
                <w:color w:val="000000"/>
                <w:sz w:val="24"/>
              </w:rPr>
              <w:t>пунктах  -</w:t>
            </w:r>
            <w:proofErr w:type="gramEnd"/>
            <w:r w:rsidRPr="00383004">
              <w:rPr>
                <w:color w:val="000000"/>
                <w:sz w:val="24"/>
              </w:rPr>
              <w:t xml:space="preserve"> </w:t>
            </w:r>
            <w:r w:rsidR="007905AD" w:rsidRPr="00383004">
              <w:rPr>
                <w:color w:val="000000"/>
                <w:sz w:val="24"/>
              </w:rPr>
              <w:t>400</w:t>
            </w:r>
          </w:p>
          <w:p w14:paraId="29A8BA1F" w14:textId="77777777" w:rsidR="003E2494" w:rsidRPr="00383004" w:rsidRDefault="003E2494" w:rsidP="003379C3">
            <w:pPr>
              <w:shd w:val="clear" w:color="auto" w:fill="FFFFFF"/>
              <w:rPr>
                <w:color w:val="000000"/>
                <w:sz w:val="24"/>
              </w:rPr>
            </w:pPr>
          </w:p>
          <w:p w14:paraId="48650CA6" w14:textId="2A0A35A4" w:rsidR="006971A8" w:rsidRPr="00383004" w:rsidRDefault="001E166E" w:rsidP="00193952">
            <w:pPr>
              <w:tabs>
                <w:tab w:val="left" w:pos="1455"/>
              </w:tabs>
              <w:rPr>
                <w:sz w:val="24"/>
              </w:rPr>
            </w:pPr>
            <w:r w:rsidRPr="00383004">
              <w:rPr>
                <w:sz w:val="24"/>
              </w:rPr>
              <w:t xml:space="preserve"> </w:t>
            </w:r>
          </w:p>
        </w:tc>
        <w:tc>
          <w:tcPr>
            <w:tcW w:w="3686" w:type="dxa"/>
          </w:tcPr>
          <w:p w14:paraId="64B88F05" w14:textId="77777777" w:rsidR="00193952" w:rsidRPr="00383004" w:rsidRDefault="00193952" w:rsidP="00193952">
            <w:pPr>
              <w:jc w:val="center"/>
              <w:rPr>
                <w:b/>
                <w:caps/>
                <w:sz w:val="24"/>
                <w:u w:val="single"/>
              </w:rPr>
            </w:pPr>
            <w:r w:rsidRPr="00383004">
              <w:rPr>
                <w:b/>
                <w:caps/>
                <w:sz w:val="24"/>
                <w:u w:val="single"/>
              </w:rPr>
              <w:t>Экономика</w:t>
            </w:r>
          </w:p>
          <w:p w14:paraId="1753A6BC" w14:textId="77777777" w:rsidR="00193952" w:rsidRPr="00383004" w:rsidRDefault="00193952" w:rsidP="00193952">
            <w:pPr>
              <w:ind w:left="45"/>
              <w:jc w:val="center"/>
              <w:rPr>
                <w:b/>
                <w:sz w:val="24"/>
              </w:rPr>
            </w:pPr>
            <w:r w:rsidRPr="00383004">
              <w:rPr>
                <w:b/>
                <w:sz w:val="24"/>
              </w:rPr>
              <w:t>Промышленность</w:t>
            </w:r>
          </w:p>
          <w:p w14:paraId="42070824" w14:textId="0ACA1FD3" w:rsidR="00AD5658" w:rsidRPr="00383004" w:rsidRDefault="00193952" w:rsidP="00AD5658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Индекс промышленного производства – </w:t>
            </w:r>
            <w:r w:rsidR="00633924">
              <w:rPr>
                <w:sz w:val="24"/>
              </w:rPr>
              <w:t>88,3</w:t>
            </w:r>
            <w:r w:rsidRPr="00383004">
              <w:rPr>
                <w:sz w:val="24"/>
              </w:rPr>
              <w:t>% к соответствующему периоду прошлого года</w:t>
            </w:r>
            <w:r w:rsidR="00AD5658" w:rsidRPr="00383004">
              <w:rPr>
                <w:sz w:val="24"/>
              </w:rPr>
              <w:t xml:space="preserve"> </w:t>
            </w:r>
          </w:p>
          <w:p w14:paraId="6B692F28" w14:textId="77777777" w:rsidR="00193952" w:rsidRPr="00383004" w:rsidRDefault="00193952" w:rsidP="00193952">
            <w:pPr>
              <w:ind w:left="45"/>
              <w:rPr>
                <w:sz w:val="24"/>
              </w:rPr>
            </w:pPr>
          </w:p>
          <w:p w14:paraId="7655F6BA" w14:textId="77777777" w:rsidR="00193952" w:rsidRPr="00383004" w:rsidRDefault="00193952" w:rsidP="00193952">
            <w:pPr>
              <w:ind w:left="45"/>
              <w:jc w:val="center"/>
              <w:rPr>
                <w:b/>
                <w:sz w:val="24"/>
              </w:rPr>
            </w:pPr>
            <w:r w:rsidRPr="00383004">
              <w:rPr>
                <w:b/>
                <w:sz w:val="24"/>
              </w:rPr>
              <w:t>Предприятия и организации</w:t>
            </w:r>
          </w:p>
          <w:p w14:paraId="5AE74185" w14:textId="08117743" w:rsidR="00193952" w:rsidRPr="00383004" w:rsidRDefault="00193952" w:rsidP="00193952">
            <w:pPr>
              <w:ind w:left="45"/>
              <w:rPr>
                <w:sz w:val="24"/>
              </w:rPr>
            </w:pPr>
            <w:r w:rsidRPr="00383004">
              <w:rPr>
                <w:sz w:val="24"/>
              </w:rPr>
              <w:t xml:space="preserve">Субъекты МСП – </w:t>
            </w:r>
            <w:r w:rsidR="00144598" w:rsidRPr="00383004">
              <w:rPr>
                <w:sz w:val="24"/>
              </w:rPr>
              <w:t>442</w:t>
            </w:r>
            <w:r w:rsidRPr="00383004">
              <w:rPr>
                <w:sz w:val="24"/>
              </w:rPr>
              <w:t xml:space="preserve"> ед.</w:t>
            </w:r>
          </w:p>
          <w:p w14:paraId="3D431422" w14:textId="77777777" w:rsidR="00193952" w:rsidRPr="00383004" w:rsidRDefault="00193952" w:rsidP="00193952">
            <w:pPr>
              <w:ind w:left="45"/>
              <w:rPr>
                <w:sz w:val="24"/>
              </w:rPr>
            </w:pPr>
          </w:p>
          <w:p w14:paraId="74C96035" w14:textId="77777777" w:rsidR="00193952" w:rsidRPr="00383004" w:rsidRDefault="00193952" w:rsidP="00193952">
            <w:pPr>
              <w:jc w:val="center"/>
              <w:rPr>
                <w:b/>
                <w:sz w:val="24"/>
              </w:rPr>
            </w:pPr>
            <w:r w:rsidRPr="00383004">
              <w:rPr>
                <w:b/>
                <w:sz w:val="24"/>
              </w:rPr>
              <w:t>Предприятия потребительского рынка</w:t>
            </w:r>
          </w:p>
          <w:p w14:paraId="6C7CC9BC" w14:textId="347C848D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Стационарные магазины – </w:t>
            </w:r>
            <w:r w:rsidR="00144598" w:rsidRPr="00383004">
              <w:rPr>
                <w:sz w:val="24"/>
              </w:rPr>
              <w:t>144</w:t>
            </w:r>
            <w:r w:rsidRPr="00383004">
              <w:rPr>
                <w:sz w:val="24"/>
              </w:rPr>
              <w:t xml:space="preserve">, </w:t>
            </w:r>
            <w:r w:rsidRPr="00383004">
              <w:rPr>
                <w:sz w:val="24"/>
              </w:rPr>
              <w:br/>
              <w:t xml:space="preserve">из них: </w:t>
            </w:r>
          </w:p>
          <w:p w14:paraId="27F5F3C9" w14:textId="247950B7" w:rsidR="00144598" w:rsidRPr="00383004" w:rsidRDefault="00144598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>- продовольственные-22</w:t>
            </w:r>
          </w:p>
          <w:p w14:paraId="0A543480" w14:textId="6A5E5034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- смешанные – </w:t>
            </w:r>
            <w:r w:rsidR="00144598" w:rsidRPr="00383004">
              <w:rPr>
                <w:sz w:val="24"/>
              </w:rPr>
              <w:t>46</w:t>
            </w:r>
            <w:r w:rsidRPr="00383004">
              <w:rPr>
                <w:sz w:val="24"/>
              </w:rPr>
              <w:t>;</w:t>
            </w:r>
          </w:p>
          <w:p w14:paraId="43FE55DF" w14:textId="72B25D4D" w:rsidR="00193952" w:rsidRPr="00383004" w:rsidRDefault="00193952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 xml:space="preserve">- </w:t>
            </w:r>
            <w:r w:rsidR="00144598" w:rsidRPr="00383004">
              <w:rPr>
                <w:sz w:val="24"/>
              </w:rPr>
              <w:t>непродовольственные</w:t>
            </w:r>
            <w:r w:rsidRPr="00383004">
              <w:rPr>
                <w:sz w:val="24"/>
              </w:rPr>
              <w:t xml:space="preserve"> – </w:t>
            </w:r>
            <w:r w:rsidR="00144598" w:rsidRPr="00383004">
              <w:rPr>
                <w:sz w:val="24"/>
              </w:rPr>
              <w:t>76.</w:t>
            </w:r>
          </w:p>
          <w:p w14:paraId="3FB24457" w14:textId="421D77FC" w:rsidR="00144598" w:rsidRPr="00383004" w:rsidRDefault="00144598" w:rsidP="00193952">
            <w:pPr>
              <w:rPr>
                <w:sz w:val="24"/>
              </w:rPr>
            </w:pPr>
            <w:r w:rsidRPr="00383004">
              <w:rPr>
                <w:sz w:val="24"/>
              </w:rPr>
              <w:t>В том числе в сельской местности 52.</w:t>
            </w:r>
          </w:p>
          <w:p w14:paraId="6CAA09D0" w14:textId="3F1B9D6C" w:rsidR="003379C3" w:rsidRPr="00383004" w:rsidRDefault="00193952" w:rsidP="00193952">
            <w:pPr>
              <w:tabs>
                <w:tab w:val="left" w:pos="1455"/>
              </w:tabs>
              <w:rPr>
                <w:sz w:val="24"/>
              </w:rPr>
            </w:pPr>
            <w:r w:rsidRPr="00383004">
              <w:rPr>
                <w:sz w:val="24"/>
              </w:rPr>
              <w:t xml:space="preserve">Объекты бытового обслуживания – </w:t>
            </w:r>
            <w:r w:rsidR="00144598" w:rsidRPr="00383004">
              <w:rPr>
                <w:sz w:val="24"/>
              </w:rPr>
              <w:t>15</w:t>
            </w:r>
            <w:r w:rsidRPr="00383004">
              <w:rPr>
                <w:sz w:val="24"/>
              </w:rPr>
              <w:t xml:space="preserve">, </w:t>
            </w:r>
            <w:r w:rsidR="003379C3" w:rsidRPr="00383004">
              <w:rPr>
                <w:sz w:val="24"/>
              </w:rPr>
              <w:t xml:space="preserve">Ярмарка выходного дня - 2; Объекты общественного питания – 3; </w:t>
            </w:r>
          </w:p>
          <w:p w14:paraId="524774E3" w14:textId="2172FF58" w:rsidR="003379C3" w:rsidRPr="00383004" w:rsidRDefault="003379C3" w:rsidP="003379C3">
            <w:pPr>
              <w:tabs>
                <w:tab w:val="left" w:pos="1455"/>
              </w:tabs>
              <w:rPr>
                <w:sz w:val="24"/>
              </w:rPr>
            </w:pPr>
            <w:r w:rsidRPr="00383004">
              <w:rPr>
                <w:sz w:val="24"/>
              </w:rPr>
              <w:t>Аптеки-</w:t>
            </w:r>
            <w:r w:rsidR="00144598" w:rsidRPr="00383004">
              <w:rPr>
                <w:sz w:val="24"/>
              </w:rPr>
              <w:t xml:space="preserve"> </w:t>
            </w:r>
            <w:r w:rsidRPr="00383004">
              <w:rPr>
                <w:sz w:val="24"/>
              </w:rPr>
              <w:t xml:space="preserve">6; </w:t>
            </w:r>
          </w:p>
          <w:p w14:paraId="1A5BF9EA" w14:textId="77777777" w:rsidR="003379C3" w:rsidRPr="00383004" w:rsidRDefault="003379C3" w:rsidP="003379C3">
            <w:pPr>
              <w:tabs>
                <w:tab w:val="left" w:pos="1455"/>
              </w:tabs>
              <w:rPr>
                <w:sz w:val="24"/>
              </w:rPr>
            </w:pPr>
            <w:proofErr w:type="spellStart"/>
            <w:r w:rsidRPr="00383004">
              <w:rPr>
                <w:sz w:val="24"/>
              </w:rPr>
              <w:t>Ветаптеки</w:t>
            </w:r>
            <w:proofErr w:type="spellEnd"/>
            <w:r w:rsidRPr="00383004">
              <w:rPr>
                <w:sz w:val="24"/>
              </w:rPr>
              <w:t>- 3.</w:t>
            </w:r>
          </w:p>
          <w:p w14:paraId="48F8FC1F" w14:textId="77777777" w:rsidR="003E2494" w:rsidRPr="00383004" w:rsidRDefault="003E2494" w:rsidP="003379C3">
            <w:pPr>
              <w:tabs>
                <w:tab w:val="left" w:pos="1455"/>
              </w:tabs>
              <w:rPr>
                <w:sz w:val="24"/>
              </w:rPr>
            </w:pPr>
          </w:p>
          <w:p w14:paraId="50E07B69" w14:textId="77777777" w:rsidR="00016672" w:rsidRPr="00383004" w:rsidRDefault="00016672" w:rsidP="00016672">
            <w:pPr>
              <w:tabs>
                <w:tab w:val="left" w:pos="199"/>
              </w:tabs>
              <w:ind w:left="27"/>
              <w:jc w:val="center"/>
              <w:rPr>
                <w:b/>
                <w:bCs/>
                <w:sz w:val="24"/>
              </w:rPr>
            </w:pPr>
            <w:r w:rsidRPr="00383004">
              <w:rPr>
                <w:b/>
                <w:bCs/>
                <w:sz w:val="24"/>
              </w:rPr>
              <w:t>Налоги и отчисления</w:t>
            </w:r>
          </w:p>
          <w:p w14:paraId="4EEB3FAA" w14:textId="77777777" w:rsidR="00016672" w:rsidRPr="00383004" w:rsidRDefault="00016672" w:rsidP="00016672">
            <w:pPr>
              <w:tabs>
                <w:tab w:val="left" w:pos="199"/>
              </w:tabs>
              <w:ind w:left="27"/>
              <w:jc w:val="center"/>
              <w:rPr>
                <w:sz w:val="24"/>
              </w:rPr>
            </w:pPr>
          </w:p>
          <w:p w14:paraId="31F63267" w14:textId="77777777" w:rsidR="00016672" w:rsidRPr="00383004" w:rsidRDefault="00016672" w:rsidP="00016672">
            <w:pPr>
              <w:tabs>
                <w:tab w:val="left" w:pos="199"/>
              </w:tabs>
              <w:jc w:val="both"/>
              <w:rPr>
                <w:sz w:val="24"/>
              </w:rPr>
            </w:pPr>
            <w:r w:rsidRPr="00383004">
              <w:rPr>
                <w:sz w:val="24"/>
              </w:rPr>
              <w:t>Перечисление налоговых и неналоговых доходов в консолидированный бюджет в 2021 г всего – 231,1млн. рублей, в том числе: НДФЛ – 56,8 млн. рублей (24,6% от суммы налоговых доходов и 121,1 % к поступлениям соответствующего периода прошлого года); акцизы на нефтепродукты – 31,8 млн. рублей (13,8 % и 115,2 %); ЕНВД – 0,9 млн. рублей (0,4 % и 31,0%); ЕСХН – 86,8 млн. рублей (37,6% и 200,5%); налог на имущество физ. лиц– 0,9 млн. рублей (0,4% и 69,2%); земельный налог – 21,1 млн. рублей (9,1% и 95,0%); гос. пошлина – 1,3 млн. рублей (0,6% и 81,3%). неналоговые доходы 10,2 млн. руб. (4,4% и 52,6%).</w:t>
            </w:r>
          </w:p>
          <w:p w14:paraId="19D59D70" w14:textId="2AF261ED" w:rsidR="001E166E" w:rsidRPr="00383004" w:rsidRDefault="001E166E" w:rsidP="00016672">
            <w:pPr>
              <w:rPr>
                <w:sz w:val="24"/>
              </w:rPr>
            </w:pPr>
          </w:p>
        </w:tc>
      </w:tr>
      <w:tr w:rsidR="00193952" w:rsidRPr="00615170" w14:paraId="2BCAB428" w14:textId="77777777" w:rsidTr="00E62F81">
        <w:tc>
          <w:tcPr>
            <w:tcW w:w="3685" w:type="dxa"/>
            <w:shd w:val="clear" w:color="auto" w:fill="auto"/>
          </w:tcPr>
          <w:p w14:paraId="15F3A050" w14:textId="77777777" w:rsidR="00193952" w:rsidRPr="00383004" w:rsidRDefault="00193952" w:rsidP="00193952">
            <w:pPr>
              <w:shd w:val="clear" w:color="auto" w:fill="FFFFFF"/>
              <w:jc w:val="center"/>
              <w:rPr>
                <w:b/>
                <w:sz w:val="24"/>
                <w:u w:val="single"/>
              </w:rPr>
            </w:pPr>
            <w:r w:rsidRPr="00383004">
              <w:rPr>
                <w:b/>
                <w:sz w:val="24"/>
                <w:u w:val="single"/>
              </w:rPr>
              <w:lastRenderedPageBreak/>
              <w:t>АГРОПРОМЫШЛЕННЫЙ КОМПЛЕКС</w:t>
            </w:r>
          </w:p>
          <w:p w14:paraId="40DDC7E1" w14:textId="77777777" w:rsidR="00945A33" w:rsidRPr="00383004" w:rsidRDefault="00945A33" w:rsidP="00945A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В Самойловском районе 2 сельскохозяйственных предприятия, 13 обществ с ограниченной ответственностью, 1 государственное учреждение, 147 крестьянских (фермерских) хозяйства. </w:t>
            </w:r>
          </w:p>
          <w:p w14:paraId="7AA59E12" w14:textId="3E14D936" w:rsidR="00945A33" w:rsidRPr="00383004" w:rsidRDefault="00945A33" w:rsidP="00945A33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Общая численность занятых в сфере АПК района составляет 1168 человек. </w:t>
            </w:r>
          </w:p>
          <w:p w14:paraId="31CEEBE8" w14:textId="414E79DB" w:rsidR="00945A33" w:rsidRPr="00383004" w:rsidRDefault="00945A33" w:rsidP="00945A3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83004">
              <w:rPr>
                <w:b/>
                <w:bCs/>
                <w:color w:val="000000"/>
                <w:sz w:val="24"/>
              </w:rPr>
              <w:t>Растениеводство</w:t>
            </w:r>
          </w:p>
          <w:p w14:paraId="08FE9BAA" w14:textId="77777777" w:rsidR="00945A33" w:rsidRPr="00383004" w:rsidRDefault="00945A33" w:rsidP="00193952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Под урожай 2022 г. посевная площадь озимых зерновых культур составила 45,3 тыс. га. (+40,7%). </w:t>
            </w:r>
          </w:p>
          <w:p w14:paraId="5C425AF1" w14:textId="275F6B52" w:rsidR="0003771A" w:rsidRPr="00383004" w:rsidRDefault="00945A33" w:rsidP="0003771A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Зерновые и зернобобовые убраны на площади 69,9 тыс. га. Валовой сбор в 2021 г. составил 188,3 тыс. тонн. (-21,9%). Технические культуры убраны на площади 70,3 тыс. га, из них подсолнечник 68,8 тыс. га. Валовой сбор подсолнечника составил 125,4 тыс. тонн. (+2%). </w:t>
            </w:r>
          </w:p>
          <w:p w14:paraId="653A45E5" w14:textId="5D2BF93F" w:rsidR="00193952" w:rsidRPr="00383004" w:rsidRDefault="00193952" w:rsidP="00945A33">
            <w:pPr>
              <w:shd w:val="clear" w:color="auto" w:fill="FFFFFF"/>
              <w:rPr>
                <w:color w:val="000000"/>
                <w:sz w:val="24"/>
              </w:rPr>
            </w:pPr>
          </w:p>
        </w:tc>
        <w:tc>
          <w:tcPr>
            <w:tcW w:w="3686" w:type="dxa"/>
          </w:tcPr>
          <w:p w14:paraId="12A4F272" w14:textId="77777777" w:rsidR="0003771A" w:rsidRPr="00383004" w:rsidRDefault="0003771A" w:rsidP="0003771A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За 2021 год инвестиции в основной капитал составили более 1281,5 млн. руб. (165,2% к АППГ) Приобретено: 57 ед. тракторов, 17 ед. зерноуборочный комбайн, 7 грузовой автомобиль, 33 сеялок, 13 жаток, 18 опрыскивателей, 1 зерносушильный комплекс, построено 15 складов для хранения сельскохозяйственной продукции, 1 навес для сельхозтехники и прочее. </w:t>
            </w:r>
          </w:p>
          <w:p w14:paraId="5CF5C818" w14:textId="77777777" w:rsidR="0003771A" w:rsidRPr="00383004" w:rsidRDefault="0003771A" w:rsidP="0003771A">
            <w:pPr>
              <w:shd w:val="clear" w:color="auto" w:fill="FFFFFF"/>
              <w:rPr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 xml:space="preserve">В 2021 году в области растениеводства на оказание несвязной поддержки сельскохозяйственным товаропроизводителям выделено из областного бюджета 20,7 млн. руб. </w:t>
            </w:r>
          </w:p>
          <w:p w14:paraId="5C0A21E6" w14:textId="77777777" w:rsidR="0003771A" w:rsidRPr="00383004" w:rsidRDefault="0003771A" w:rsidP="0003771A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383004">
              <w:rPr>
                <w:b/>
                <w:bCs/>
                <w:color w:val="000000"/>
                <w:sz w:val="24"/>
              </w:rPr>
              <w:t>Животноводство</w:t>
            </w:r>
            <w:r w:rsidRPr="00383004">
              <w:rPr>
                <w:color w:val="000000"/>
                <w:sz w:val="24"/>
              </w:rPr>
              <w:t xml:space="preserve"> </w:t>
            </w:r>
          </w:p>
          <w:p w14:paraId="07985822" w14:textId="0BC364F3" w:rsidR="00193952" w:rsidRPr="00383004" w:rsidRDefault="0003771A" w:rsidP="0003771A">
            <w:pPr>
              <w:tabs>
                <w:tab w:val="left" w:pos="1455"/>
              </w:tabs>
              <w:rPr>
                <w:b/>
                <w:bCs/>
                <w:color w:val="000000"/>
                <w:sz w:val="24"/>
              </w:rPr>
            </w:pPr>
            <w:r w:rsidRPr="00383004">
              <w:rPr>
                <w:color w:val="000000"/>
                <w:sz w:val="24"/>
              </w:rPr>
              <w:t>Поголовье скота во всех категориях хозяйств составляет: КРС 7192 голов, в том числе: Коров -2413 голов (101,6%) Свиней -229 головы (37,9%) Овец -12045 голов (100,1%) Птицы - 115004 голов. (102,1%)</w:t>
            </w:r>
          </w:p>
        </w:tc>
        <w:tc>
          <w:tcPr>
            <w:tcW w:w="3686" w:type="dxa"/>
          </w:tcPr>
          <w:p w14:paraId="558E28FC" w14:textId="77777777" w:rsidR="00193952" w:rsidRPr="00383004" w:rsidRDefault="00193952" w:rsidP="00193952">
            <w:pPr>
              <w:jc w:val="center"/>
              <w:rPr>
                <w:b/>
                <w:sz w:val="24"/>
                <w:u w:val="single"/>
              </w:rPr>
            </w:pPr>
            <w:r w:rsidRPr="00383004">
              <w:rPr>
                <w:b/>
                <w:sz w:val="24"/>
                <w:u w:val="single"/>
              </w:rPr>
              <w:t>РЕЛИГИОЗНЫЕ ОРГАНИЗАЦИИ</w:t>
            </w:r>
          </w:p>
          <w:p w14:paraId="30CCBEAD" w14:textId="280355A5" w:rsidR="00193952" w:rsidRPr="00383004" w:rsidRDefault="00193952" w:rsidP="00193952">
            <w:pPr>
              <w:tabs>
                <w:tab w:val="left" w:pos="1455"/>
              </w:tabs>
              <w:rPr>
                <w:sz w:val="24"/>
              </w:rPr>
            </w:pPr>
            <w:r w:rsidRPr="00383004">
              <w:rPr>
                <w:sz w:val="24"/>
              </w:rPr>
              <w:t>На территории района расположен</w:t>
            </w:r>
            <w:r w:rsidR="009123C7" w:rsidRPr="00383004">
              <w:rPr>
                <w:sz w:val="24"/>
              </w:rPr>
              <w:t xml:space="preserve">о </w:t>
            </w:r>
            <w:proofErr w:type="gramStart"/>
            <w:r w:rsidR="009123C7" w:rsidRPr="00383004">
              <w:rPr>
                <w:sz w:val="24"/>
              </w:rPr>
              <w:t>6</w:t>
            </w:r>
            <w:r w:rsidR="00AA5A8C" w:rsidRPr="00383004">
              <w:rPr>
                <w:sz w:val="24"/>
              </w:rPr>
              <w:t xml:space="preserve"> </w:t>
            </w:r>
            <w:r w:rsidRPr="00383004">
              <w:rPr>
                <w:sz w:val="24"/>
              </w:rPr>
              <w:t xml:space="preserve"> православн</w:t>
            </w:r>
            <w:r w:rsidR="009123C7" w:rsidRPr="00383004">
              <w:rPr>
                <w:sz w:val="24"/>
              </w:rPr>
              <w:t>ых</w:t>
            </w:r>
            <w:proofErr w:type="gramEnd"/>
            <w:r w:rsidRPr="00383004">
              <w:rPr>
                <w:sz w:val="24"/>
              </w:rPr>
              <w:t xml:space="preserve"> религиозн</w:t>
            </w:r>
            <w:r w:rsidR="009123C7" w:rsidRPr="00383004">
              <w:rPr>
                <w:sz w:val="24"/>
              </w:rPr>
              <w:t>ых</w:t>
            </w:r>
            <w:r w:rsidRPr="00383004">
              <w:rPr>
                <w:sz w:val="24"/>
              </w:rPr>
              <w:t xml:space="preserve"> организаци</w:t>
            </w:r>
            <w:r w:rsidR="009123C7" w:rsidRPr="00383004">
              <w:rPr>
                <w:sz w:val="24"/>
              </w:rPr>
              <w:t>й</w:t>
            </w:r>
            <w:r w:rsidR="00AA5A8C" w:rsidRPr="00383004">
              <w:rPr>
                <w:sz w:val="24"/>
              </w:rPr>
              <w:t xml:space="preserve"> </w:t>
            </w:r>
          </w:p>
          <w:p w14:paraId="72C84334" w14:textId="2C00E280" w:rsidR="00D61D69" w:rsidRPr="00383004" w:rsidRDefault="00D61D69" w:rsidP="00193952">
            <w:pPr>
              <w:tabs>
                <w:tab w:val="left" w:pos="1455"/>
              </w:tabs>
              <w:rPr>
                <w:sz w:val="24"/>
              </w:rPr>
            </w:pPr>
          </w:p>
          <w:p w14:paraId="38FE0BDC" w14:textId="0519DC14" w:rsidR="00D61D69" w:rsidRPr="00383004" w:rsidRDefault="00D61D69" w:rsidP="00193952">
            <w:pPr>
              <w:tabs>
                <w:tab w:val="left" w:pos="1455"/>
              </w:tabs>
              <w:rPr>
                <w:sz w:val="24"/>
              </w:rPr>
            </w:pPr>
          </w:p>
          <w:p w14:paraId="4C1CA6FC" w14:textId="5B8F7478" w:rsidR="00D61D69" w:rsidRPr="00383004" w:rsidRDefault="00D61D69" w:rsidP="00D61D69">
            <w:pPr>
              <w:jc w:val="center"/>
              <w:rPr>
                <w:sz w:val="24"/>
              </w:rPr>
            </w:pPr>
            <w:r w:rsidRPr="00383004">
              <w:rPr>
                <w:b/>
                <w:sz w:val="24"/>
                <w:u w:val="single"/>
              </w:rPr>
              <w:t>УЧАСТИЕ В НАНИОНАЛЬНЫХ ПРОЕКТАХ</w:t>
            </w:r>
          </w:p>
          <w:p w14:paraId="61B1F368" w14:textId="77777777" w:rsidR="00D61D69" w:rsidRPr="00383004" w:rsidRDefault="00D61D69" w:rsidP="00193952">
            <w:pPr>
              <w:tabs>
                <w:tab w:val="left" w:pos="1455"/>
              </w:tabs>
              <w:rPr>
                <w:sz w:val="24"/>
              </w:rPr>
            </w:pPr>
          </w:p>
          <w:p w14:paraId="15DA9338" w14:textId="77777777" w:rsidR="00D61D69" w:rsidRPr="00383004" w:rsidRDefault="00D61D69" w:rsidP="00193952">
            <w:pPr>
              <w:tabs>
                <w:tab w:val="left" w:pos="1455"/>
              </w:tabs>
              <w:rPr>
                <w:sz w:val="24"/>
              </w:rPr>
            </w:pPr>
            <w:r w:rsidRPr="00383004">
              <w:rPr>
                <w:sz w:val="24"/>
              </w:rPr>
              <w:t>Образование</w:t>
            </w:r>
          </w:p>
          <w:p w14:paraId="7A79C014" w14:textId="174112DD" w:rsidR="00D61D69" w:rsidRPr="00193952" w:rsidRDefault="00D61D69" w:rsidP="00193952">
            <w:pPr>
              <w:tabs>
                <w:tab w:val="left" w:pos="1455"/>
              </w:tabs>
              <w:rPr>
                <w:sz w:val="24"/>
              </w:rPr>
            </w:pPr>
            <w:r w:rsidRPr="00383004">
              <w:rPr>
                <w:sz w:val="24"/>
              </w:rPr>
              <w:t>Жилье и городская среда</w:t>
            </w:r>
          </w:p>
        </w:tc>
      </w:tr>
    </w:tbl>
    <w:p w14:paraId="76DDC1E6" w14:textId="3FEF43FC" w:rsidR="00CC0032" w:rsidRDefault="00CC0032" w:rsidP="008A5318">
      <w:pPr>
        <w:rPr>
          <w:sz w:val="24"/>
        </w:rPr>
      </w:pPr>
    </w:p>
    <w:p w14:paraId="590FFD4D" w14:textId="55755C3F" w:rsidR="00E62F81" w:rsidRDefault="00E62F81" w:rsidP="008A5318">
      <w:pPr>
        <w:rPr>
          <w:sz w:val="24"/>
        </w:rPr>
      </w:pPr>
    </w:p>
    <w:p w14:paraId="1260BE99" w14:textId="247CA1AA" w:rsidR="00E62F81" w:rsidRDefault="00E62F81" w:rsidP="008A5318">
      <w:pPr>
        <w:rPr>
          <w:sz w:val="24"/>
        </w:rPr>
      </w:pPr>
    </w:p>
    <w:sectPr w:rsidR="00E62F81" w:rsidSect="00E62F81">
      <w:pgSz w:w="11906" w:h="16838"/>
      <w:pgMar w:top="426" w:right="1701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6E"/>
    <w:rsid w:val="00005515"/>
    <w:rsid w:val="00016672"/>
    <w:rsid w:val="00020FEE"/>
    <w:rsid w:val="0002356C"/>
    <w:rsid w:val="00033044"/>
    <w:rsid w:val="0003771A"/>
    <w:rsid w:val="00051728"/>
    <w:rsid w:val="000572C4"/>
    <w:rsid w:val="0006751E"/>
    <w:rsid w:val="0007759D"/>
    <w:rsid w:val="00084E66"/>
    <w:rsid w:val="000928FD"/>
    <w:rsid w:val="00096862"/>
    <w:rsid w:val="00097515"/>
    <w:rsid w:val="000A3E63"/>
    <w:rsid w:val="000A7E93"/>
    <w:rsid w:val="000D0712"/>
    <w:rsid w:val="000D36E5"/>
    <w:rsid w:val="000D7EBE"/>
    <w:rsid w:val="000E7617"/>
    <w:rsid w:val="000F6BFB"/>
    <w:rsid w:val="00106CBF"/>
    <w:rsid w:val="0012339F"/>
    <w:rsid w:val="0014109F"/>
    <w:rsid w:val="00144598"/>
    <w:rsid w:val="00145902"/>
    <w:rsid w:val="00147763"/>
    <w:rsid w:val="00152F19"/>
    <w:rsid w:val="00157A61"/>
    <w:rsid w:val="001628D2"/>
    <w:rsid w:val="00175C21"/>
    <w:rsid w:val="0018639B"/>
    <w:rsid w:val="00193952"/>
    <w:rsid w:val="001A07DD"/>
    <w:rsid w:val="001B30C5"/>
    <w:rsid w:val="001E166E"/>
    <w:rsid w:val="001E34D1"/>
    <w:rsid w:val="00205A69"/>
    <w:rsid w:val="00221A91"/>
    <w:rsid w:val="00234B1B"/>
    <w:rsid w:val="0024349C"/>
    <w:rsid w:val="00245CD7"/>
    <w:rsid w:val="002477D5"/>
    <w:rsid w:val="0025619E"/>
    <w:rsid w:val="00256CCD"/>
    <w:rsid w:val="0026184D"/>
    <w:rsid w:val="00265455"/>
    <w:rsid w:val="00272310"/>
    <w:rsid w:val="00272E99"/>
    <w:rsid w:val="00273B96"/>
    <w:rsid w:val="00285DB3"/>
    <w:rsid w:val="002907E5"/>
    <w:rsid w:val="002924F6"/>
    <w:rsid w:val="00292A4A"/>
    <w:rsid w:val="00294D53"/>
    <w:rsid w:val="00295C50"/>
    <w:rsid w:val="002A26E9"/>
    <w:rsid w:val="002A35C2"/>
    <w:rsid w:val="002B68BD"/>
    <w:rsid w:val="002D6259"/>
    <w:rsid w:val="002D79BD"/>
    <w:rsid w:val="002E3E5C"/>
    <w:rsid w:val="002F0A7A"/>
    <w:rsid w:val="00305558"/>
    <w:rsid w:val="00307E91"/>
    <w:rsid w:val="00325177"/>
    <w:rsid w:val="00330682"/>
    <w:rsid w:val="003345BA"/>
    <w:rsid w:val="003379C3"/>
    <w:rsid w:val="0035118F"/>
    <w:rsid w:val="00355333"/>
    <w:rsid w:val="00355D4C"/>
    <w:rsid w:val="003560DA"/>
    <w:rsid w:val="00356BFF"/>
    <w:rsid w:val="00357F4D"/>
    <w:rsid w:val="00367EE1"/>
    <w:rsid w:val="00371213"/>
    <w:rsid w:val="00376B5B"/>
    <w:rsid w:val="00383004"/>
    <w:rsid w:val="00396A6E"/>
    <w:rsid w:val="003A0164"/>
    <w:rsid w:val="003A0E72"/>
    <w:rsid w:val="003A53C6"/>
    <w:rsid w:val="003C5CFC"/>
    <w:rsid w:val="003D28A2"/>
    <w:rsid w:val="003D61CC"/>
    <w:rsid w:val="003E2494"/>
    <w:rsid w:val="00415B66"/>
    <w:rsid w:val="004339DB"/>
    <w:rsid w:val="0043783D"/>
    <w:rsid w:val="00440C49"/>
    <w:rsid w:val="00442D56"/>
    <w:rsid w:val="00445B6C"/>
    <w:rsid w:val="00481249"/>
    <w:rsid w:val="00485154"/>
    <w:rsid w:val="004C745C"/>
    <w:rsid w:val="004D1D61"/>
    <w:rsid w:val="004D3B06"/>
    <w:rsid w:val="004D75BD"/>
    <w:rsid w:val="004E5F68"/>
    <w:rsid w:val="004E6B1C"/>
    <w:rsid w:val="004E7937"/>
    <w:rsid w:val="00507FAD"/>
    <w:rsid w:val="0051025E"/>
    <w:rsid w:val="00510D1B"/>
    <w:rsid w:val="00511259"/>
    <w:rsid w:val="00520891"/>
    <w:rsid w:val="0053549A"/>
    <w:rsid w:val="00540717"/>
    <w:rsid w:val="00545BBD"/>
    <w:rsid w:val="00584150"/>
    <w:rsid w:val="005843EA"/>
    <w:rsid w:val="00593507"/>
    <w:rsid w:val="005A0DEE"/>
    <w:rsid w:val="005C07DA"/>
    <w:rsid w:val="005C15F1"/>
    <w:rsid w:val="005C2022"/>
    <w:rsid w:val="005C2A24"/>
    <w:rsid w:val="005C774B"/>
    <w:rsid w:val="005D12B5"/>
    <w:rsid w:val="005E335A"/>
    <w:rsid w:val="00614143"/>
    <w:rsid w:val="00615170"/>
    <w:rsid w:val="0061672C"/>
    <w:rsid w:val="00626E26"/>
    <w:rsid w:val="00630E1A"/>
    <w:rsid w:val="00633924"/>
    <w:rsid w:val="00644D2F"/>
    <w:rsid w:val="00671145"/>
    <w:rsid w:val="00685AA7"/>
    <w:rsid w:val="006971A8"/>
    <w:rsid w:val="006C5D63"/>
    <w:rsid w:val="006D3338"/>
    <w:rsid w:val="006E0A2E"/>
    <w:rsid w:val="006E2007"/>
    <w:rsid w:val="006E28D4"/>
    <w:rsid w:val="006E36BA"/>
    <w:rsid w:val="006E436A"/>
    <w:rsid w:val="006F1EC5"/>
    <w:rsid w:val="006F5779"/>
    <w:rsid w:val="00700F6F"/>
    <w:rsid w:val="0070618F"/>
    <w:rsid w:val="00711270"/>
    <w:rsid w:val="00711A79"/>
    <w:rsid w:val="0071425A"/>
    <w:rsid w:val="00723E00"/>
    <w:rsid w:val="007640A8"/>
    <w:rsid w:val="0077735B"/>
    <w:rsid w:val="007905AD"/>
    <w:rsid w:val="007A1EA8"/>
    <w:rsid w:val="007C1564"/>
    <w:rsid w:val="007F1632"/>
    <w:rsid w:val="007F1902"/>
    <w:rsid w:val="00812B1C"/>
    <w:rsid w:val="008153A4"/>
    <w:rsid w:val="008200C5"/>
    <w:rsid w:val="00821F87"/>
    <w:rsid w:val="008318F0"/>
    <w:rsid w:val="008372FA"/>
    <w:rsid w:val="008375D3"/>
    <w:rsid w:val="00843B40"/>
    <w:rsid w:val="008521CE"/>
    <w:rsid w:val="008640C7"/>
    <w:rsid w:val="00870154"/>
    <w:rsid w:val="00875F8C"/>
    <w:rsid w:val="00880DED"/>
    <w:rsid w:val="0089784A"/>
    <w:rsid w:val="008A5318"/>
    <w:rsid w:val="008A5A30"/>
    <w:rsid w:val="008D368C"/>
    <w:rsid w:val="008E362D"/>
    <w:rsid w:val="008F2F30"/>
    <w:rsid w:val="00900E3F"/>
    <w:rsid w:val="00900E41"/>
    <w:rsid w:val="00907FCE"/>
    <w:rsid w:val="009123C7"/>
    <w:rsid w:val="00931D54"/>
    <w:rsid w:val="0093557D"/>
    <w:rsid w:val="00936CD8"/>
    <w:rsid w:val="009454A2"/>
    <w:rsid w:val="00945A33"/>
    <w:rsid w:val="009511AF"/>
    <w:rsid w:val="00962D10"/>
    <w:rsid w:val="009647C3"/>
    <w:rsid w:val="00965FAB"/>
    <w:rsid w:val="009A1BC5"/>
    <w:rsid w:val="009B0949"/>
    <w:rsid w:val="009D1A31"/>
    <w:rsid w:val="009D5E7C"/>
    <w:rsid w:val="009E4E99"/>
    <w:rsid w:val="009E4F23"/>
    <w:rsid w:val="009F57DA"/>
    <w:rsid w:val="00A21ECF"/>
    <w:rsid w:val="00A346CC"/>
    <w:rsid w:val="00A355F9"/>
    <w:rsid w:val="00A35F68"/>
    <w:rsid w:val="00A60549"/>
    <w:rsid w:val="00A60938"/>
    <w:rsid w:val="00A74EE9"/>
    <w:rsid w:val="00A84399"/>
    <w:rsid w:val="00A92FE7"/>
    <w:rsid w:val="00A94CCF"/>
    <w:rsid w:val="00AA32B5"/>
    <w:rsid w:val="00AA3B7B"/>
    <w:rsid w:val="00AA5A8C"/>
    <w:rsid w:val="00AB0864"/>
    <w:rsid w:val="00AC7E1D"/>
    <w:rsid w:val="00AD0E15"/>
    <w:rsid w:val="00AD5658"/>
    <w:rsid w:val="00AF3FC8"/>
    <w:rsid w:val="00B00FD5"/>
    <w:rsid w:val="00B1026A"/>
    <w:rsid w:val="00B265E5"/>
    <w:rsid w:val="00B27BAA"/>
    <w:rsid w:val="00B27EA9"/>
    <w:rsid w:val="00B47E9C"/>
    <w:rsid w:val="00B577EB"/>
    <w:rsid w:val="00B63ADA"/>
    <w:rsid w:val="00B665D7"/>
    <w:rsid w:val="00B8318C"/>
    <w:rsid w:val="00BA5FF2"/>
    <w:rsid w:val="00BC76A8"/>
    <w:rsid w:val="00BE1423"/>
    <w:rsid w:val="00BF3E76"/>
    <w:rsid w:val="00C155F4"/>
    <w:rsid w:val="00C32129"/>
    <w:rsid w:val="00C34137"/>
    <w:rsid w:val="00C440A9"/>
    <w:rsid w:val="00C44611"/>
    <w:rsid w:val="00C46ABD"/>
    <w:rsid w:val="00C67181"/>
    <w:rsid w:val="00C776BD"/>
    <w:rsid w:val="00C8429D"/>
    <w:rsid w:val="00C863D1"/>
    <w:rsid w:val="00C879C7"/>
    <w:rsid w:val="00C947F6"/>
    <w:rsid w:val="00CA632F"/>
    <w:rsid w:val="00CB11ED"/>
    <w:rsid w:val="00CB7868"/>
    <w:rsid w:val="00CC0032"/>
    <w:rsid w:val="00CC6AC4"/>
    <w:rsid w:val="00CD7CD2"/>
    <w:rsid w:val="00CF002B"/>
    <w:rsid w:val="00D034A1"/>
    <w:rsid w:val="00D30C68"/>
    <w:rsid w:val="00D35B88"/>
    <w:rsid w:val="00D413B7"/>
    <w:rsid w:val="00D431C5"/>
    <w:rsid w:val="00D61D69"/>
    <w:rsid w:val="00D70913"/>
    <w:rsid w:val="00D71288"/>
    <w:rsid w:val="00D815DA"/>
    <w:rsid w:val="00D8186B"/>
    <w:rsid w:val="00D90CE1"/>
    <w:rsid w:val="00DB4681"/>
    <w:rsid w:val="00DD2682"/>
    <w:rsid w:val="00DE58E0"/>
    <w:rsid w:val="00E01044"/>
    <w:rsid w:val="00E075FE"/>
    <w:rsid w:val="00E11912"/>
    <w:rsid w:val="00E16BDC"/>
    <w:rsid w:val="00E43860"/>
    <w:rsid w:val="00E62F81"/>
    <w:rsid w:val="00E75F55"/>
    <w:rsid w:val="00E857C0"/>
    <w:rsid w:val="00E930BF"/>
    <w:rsid w:val="00E97A6F"/>
    <w:rsid w:val="00EA7A4E"/>
    <w:rsid w:val="00ED2111"/>
    <w:rsid w:val="00F02ED8"/>
    <w:rsid w:val="00F05050"/>
    <w:rsid w:val="00F31A3A"/>
    <w:rsid w:val="00F40959"/>
    <w:rsid w:val="00F420EA"/>
    <w:rsid w:val="00F42DFF"/>
    <w:rsid w:val="00F44268"/>
    <w:rsid w:val="00F4599C"/>
    <w:rsid w:val="00F63421"/>
    <w:rsid w:val="00F84760"/>
    <w:rsid w:val="00F962F7"/>
    <w:rsid w:val="00FA01A2"/>
    <w:rsid w:val="00FB3192"/>
    <w:rsid w:val="00FB7FFB"/>
    <w:rsid w:val="00FE36D4"/>
    <w:rsid w:val="00FF3170"/>
    <w:rsid w:val="00FF3A64"/>
    <w:rsid w:val="00FF43AF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C86E"/>
  <w15:docId w15:val="{6A84052F-D74E-4880-8060-CC93740B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815DA"/>
    <w:pPr>
      <w:keepNext/>
      <w:ind w:left="34" w:right="100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D815DA"/>
    <w:pPr>
      <w:keepNext/>
      <w:spacing w:line="252" w:lineRule="auto"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5DA"/>
    <w:rPr>
      <w:sz w:val="28"/>
    </w:rPr>
  </w:style>
  <w:style w:type="character" w:customStyle="1" w:styleId="50">
    <w:name w:val="Заголовок 5 Знак"/>
    <w:basedOn w:val="a0"/>
    <w:link w:val="5"/>
    <w:rsid w:val="00D815DA"/>
    <w:rPr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815DA"/>
    <w:rPr>
      <w:b/>
      <w:bCs/>
    </w:rPr>
  </w:style>
  <w:style w:type="paragraph" w:styleId="a4">
    <w:name w:val="No Spacing"/>
    <w:link w:val="a5"/>
    <w:uiPriority w:val="99"/>
    <w:qFormat/>
    <w:rsid w:val="00D815D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D815DA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81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1E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CB7868"/>
    <w:pPr>
      <w:spacing w:before="100" w:beforeAutospacing="1" w:after="100" w:afterAutospacing="1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357F4D"/>
    <w:pPr>
      <w:spacing w:before="100" w:beforeAutospacing="1" w:after="100" w:afterAutospacing="1"/>
    </w:pPr>
    <w:rPr>
      <w:sz w:val="24"/>
    </w:rPr>
  </w:style>
  <w:style w:type="paragraph" w:customStyle="1" w:styleId="db9fe9049761426654245bb2dd862eecmsonormal">
    <w:name w:val="db9fe9049761426654245bb2dd862eecmsonormal"/>
    <w:basedOn w:val="a"/>
    <w:rsid w:val="00C44611"/>
    <w:pPr>
      <w:spacing w:before="100" w:beforeAutospacing="1" w:after="100" w:afterAutospacing="1"/>
    </w:pPr>
    <w:rPr>
      <w:sz w:val="24"/>
    </w:rPr>
  </w:style>
  <w:style w:type="paragraph" w:styleId="a8">
    <w:name w:val="Normal (Web)"/>
    <w:basedOn w:val="a"/>
    <w:uiPriority w:val="99"/>
    <w:unhideWhenUsed/>
    <w:rsid w:val="00051728"/>
    <w:pPr>
      <w:spacing w:before="100" w:beforeAutospacing="1" w:after="100" w:afterAutospacing="1"/>
    </w:pPr>
    <w:rPr>
      <w:sz w:val="24"/>
    </w:rPr>
  </w:style>
  <w:style w:type="paragraph" w:styleId="a9">
    <w:name w:val="Body Text"/>
    <w:basedOn w:val="a"/>
    <w:link w:val="aa"/>
    <w:rsid w:val="005C774B"/>
    <w:pPr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C774B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62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0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6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29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7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8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1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0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78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65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80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30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77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7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7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9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1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7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50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3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82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0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4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5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7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2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29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25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77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55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7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032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40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566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942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9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3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21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6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7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3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2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90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54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59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3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94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09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2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6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33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9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4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4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3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69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2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4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00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9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5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2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0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7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6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2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9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1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0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PerehodovVA</dc:creator>
  <cp:lastModifiedBy>ADM03</cp:lastModifiedBy>
  <cp:revision>9</cp:revision>
  <cp:lastPrinted>2022-02-09T12:34:00Z</cp:lastPrinted>
  <dcterms:created xsi:type="dcterms:W3CDTF">2022-02-07T08:51:00Z</dcterms:created>
  <dcterms:modified xsi:type="dcterms:W3CDTF">2022-02-09T12:34:00Z</dcterms:modified>
</cp:coreProperties>
</file>