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234F" w:rsidRPr="009E706A" w:rsidRDefault="00D5234F" w:rsidP="009E706A">
      <w:pPr>
        <w:spacing w:after="0" w:line="240" w:lineRule="auto"/>
        <w:ind w:firstLine="709"/>
        <w:jc w:val="both"/>
        <w:rPr>
          <w:rFonts w:ascii="Times New Roman" w:hAnsi="Times New Roman" w:cs="Times New Roman"/>
          <w:sz w:val="24"/>
          <w:szCs w:val="24"/>
        </w:rPr>
      </w:pPr>
    </w:p>
    <w:p w:rsidR="009E706A" w:rsidRPr="009E706A" w:rsidRDefault="009E706A" w:rsidP="009E706A">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6120130" cy="3672078"/>
            <wp:effectExtent l="19050" t="0" r="0" b="0"/>
            <wp:docPr id="1" name="Рисунок 1" descr="C:\Users\User.User-ПК\Desktop\Куприсова\статьи для совещаний\картинки для презентаций\уголок по охране труд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User-ПК\Desktop\Куприсова\статьи для совещаний\картинки для презентаций\уголок по охране труда.jpg"/>
                    <pic:cNvPicPr>
                      <a:picLocks noChangeAspect="1" noChangeArrowheads="1"/>
                    </pic:cNvPicPr>
                  </pic:nvPicPr>
                  <pic:blipFill>
                    <a:blip r:embed="rId4" cstate="print"/>
                    <a:srcRect/>
                    <a:stretch>
                      <a:fillRect/>
                    </a:stretch>
                  </pic:blipFill>
                  <pic:spPr bwMode="auto">
                    <a:xfrm>
                      <a:off x="0" y="0"/>
                      <a:ext cx="6120130" cy="3672078"/>
                    </a:xfrm>
                    <a:prstGeom prst="rect">
                      <a:avLst/>
                    </a:prstGeom>
                    <a:noFill/>
                    <a:ln w="9525">
                      <a:noFill/>
                      <a:miter lim="800000"/>
                      <a:headEnd/>
                      <a:tailEnd/>
                    </a:ln>
                  </pic:spPr>
                </pic:pic>
              </a:graphicData>
            </a:graphic>
          </wp:inline>
        </w:drawing>
      </w:r>
    </w:p>
    <w:p w:rsidR="009E706A" w:rsidRPr="009E706A" w:rsidRDefault="009E706A" w:rsidP="009E706A">
      <w:pPr>
        <w:shd w:val="clear" w:color="auto" w:fill="FFFFFF"/>
        <w:spacing w:after="0" w:line="240" w:lineRule="auto"/>
        <w:ind w:firstLine="709"/>
        <w:jc w:val="both"/>
        <w:rPr>
          <w:rFonts w:ascii="Times New Roman" w:eastAsia="Times New Roman" w:hAnsi="Times New Roman" w:cs="Times New Roman"/>
          <w:b/>
          <w:color w:val="444444"/>
          <w:sz w:val="36"/>
          <w:szCs w:val="36"/>
          <w:lang w:eastAsia="ru-RU"/>
        </w:rPr>
      </w:pPr>
      <w:r w:rsidRPr="009E706A">
        <w:rPr>
          <w:rFonts w:ascii="Times New Roman" w:eastAsia="Times New Roman" w:hAnsi="Times New Roman" w:cs="Times New Roman"/>
          <w:b/>
          <w:color w:val="444444"/>
          <w:sz w:val="36"/>
          <w:szCs w:val="36"/>
          <w:lang w:eastAsia="ru-RU"/>
        </w:rPr>
        <w:t>Уголок по охране труда в организации</w:t>
      </w:r>
    </w:p>
    <w:p w:rsidR="009E706A" w:rsidRPr="009E706A" w:rsidRDefault="009E706A" w:rsidP="009E706A">
      <w:pPr>
        <w:shd w:val="clear" w:color="auto" w:fill="FFFFFF"/>
        <w:spacing w:after="0" w:line="240" w:lineRule="auto"/>
        <w:ind w:firstLine="709"/>
        <w:jc w:val="both"/>
        <w:rPr>
          <w:rFonts w:ascii="Times New Roman" w:eastAsia="Times New Roman" w:hAnsi="Times New Roman" w:cs="Times New Roman"/>
          <w:color w:val="444444"/>
          <w:sz w:val="24"/>
          <w:szCs w:val="24"/>
          <w:lang w:eastAsia="ru-RU"/>
        </w:rPr>
      </w:pPr>
      <w:r w:rsidRPr="009E706A">
        <w:rPr>
          <w:rFonts w:ascii="Times New Roman" w:eastAsia="Times New Roman" w:hAnsi="Times New Roman" w:cs="Times New Roman"/>
          <w:color w:val="444444"/>
          <w:sz w:val="24"/>
          <w:szCs w:val="24"/>
          <w:lang w:eastAsia="ru-RU"/>
        </w:rPr>
        <w:t>Одна из обязанностей работодателя — информировать работников об условиях и охране труда (ст. 212 ТК РФ). Для этого на предприятиях Минтруд России рекомендует организовывать кабинеты и уголки по охране труда (постановление Минтруда России от 17.01.2001 № 7  «Об утверждении Рекомендаций по организации работы кабинета охраны труда и уголка охраны труда»; далее — Рекомендации).</w:t>
      </w:r>
    </w:p>
    <w:p w:rsidR="009E706A" w:rsidRPr="009E706A" w:rsidRDefault="009E706A" w:rsidP="009E706A">
      <w:pPr>
        <w:shd w:val="clear" w:color="auto" w:fill="FFFFFF"/>
        <w:spacing w:after="0" w:line="240" w:lineRule="auto"/>
        <w:ind w:firstLine="709"/>
        <w:jc w:val="both"/>
        <w:rPr>
          <w:rFonts w:ascii="Times New Roman" w:eastAsia="Times New Roman" w:hAnsi="Times New Roman" w:cs="Times New Roman"/>
          <w:color w:val="444444"/>
          <w:sz w:val="24"/>
          <w:szCs w:val="24"/>
          <w:lang w:eastAsia="ru-RU"/>
        </w:rPr>
      </w:pPr>
      <w:r w:rsidRPr="009E706A">
        <w:rPr>
          <w:rFonts w:ascii="Times New Roman" w:eastAsia="Times New Roman" w:hAnsi="Times New Roman" w:cs="Times New Roman"/>
          <w:color w:val="444444"/>
          <w:sz w:val="24"/>
          <w:szCs w:val="24"/>
          <w:lang w:eastAsia="ru-RU"/>
        </w:rPr>
        <w:t>Если предприятие большое и количество сотрудников в нем превышает 100 человек или специфика организации предполагает серьезную работу по охране труда с персоналом, лучше выделить отдельное помещение и организовать в нем кабинет охраны труда.</w:t>
      </w:r>
    </w:p>
    <w:p w:rsidR="009E706A" w:rsidRPr="009E706A" w:rsidRDefault="009E706A" w:rsidP="009E706A">
      <w:pPr>
        <w:shd w:val="clear" w:color="auto" w:fill="FFFFFF"/>
        <w:spacing w:after="0" w:line="240" w:lineRule="auto"/>
        <w:ind w:firstLine="709"/>
        <w:jc w:val="both"/>
        <w:rPr>
          <w:rFonts w:ascii="Times New Roman" w:eastAsia="Times New Roman" w:hAnsi="Times New Roman" w:cs="Times New Roman"/>
          <w:color w:val="444444"/>
          <w:sz w:val="24"/>
          <w:szCs w:val="24"/>
          <w:lang w:eastAsia="ru-RU"/>
        </w:rPr>
      </w:pPr>
      <w:r w:rsidRPr="009E706A">
        <w:rPr>
          <w:rFonts w:ascii="Times New Roman" w:eastAsia="Times New Roman" w:hAnsi="Times New Roman" w:cs="Times New Roman"/>
          <w:color w:val="444444"/>
          <w:sz w:val="24"/>
          <w:szCs w:val="24"/>
          <w:lang w:eastAsia="ru-RU"/>
        </w:rPr>
        <w:t>Для организаций, в которых штат сотрудников небольшой, достаточно уголка охраны труда.</w:t>
      </w:r>
    </w:p>
    <w:p w:rsidR="009E706A" w:rsidRPr="009E706A" w:rsidRDefault="009E706A" w:rsidP="009E706A">
      <w:pPr>
        <w:shd w:val="clear" w:color="auto" w:fill="FFFFFF"/>
        <w:spacing w:after="0" w:line="240" w:lineRule="auto"/>
        <w:ind w:firstLine="709"/>
        <w:jc w:val="both"/>
        <w:rPr>
          <w:rFonts w:ascii="Times New Roman" w:eastAsia="Times New Roman" w:hAnsi="Times New Roman" w:cs="Times New Roman"/>
          <w:color w:val="444444"/>
          <w:sz w:val="24"/>
          <w:szCs w:val="24"/>
          <w:lang w:eastAsia="ru-RU"/>
        </w:rPr>
      </w:pPr>
      <w:r w:rsidRPr="009E706A">
        <w:rPr>
          <w:rFonts w:ascii="Times New Roman" w:eastAsia="Times New Roman" w:hAnsi="Times New Roman" w:cs="Times New Roman"/>
          <w:color w:val="444444"/>
          <w:sz w:val="24"/>
          <w:szCs w:val="24"/>
          <w:lang w:eastAsia="ru-RU"/>
        </w:rPr>
        <w:t>Окончательное решение о том, создавать кабинет охраны труда или уголок по охране труда, принимает руководитель организации (п. 6 Рекомендаций). Он издает приказ, в котором назначает ответственного за создание уголка охраны труда. Чаще всего это специалист по охране труда.</w:t>
      </w:r>
    </w:p>
    <w:p w:rsidR="009E706A" w:rsidRPr="009E706A" w:rsidRDefault="009E706A" w:rsidP="009E706A">
      <w:pPr>
        <w:shd w:val="clear" w:color="auto" w:fill="FFFFFF"/>
        <w:spacing w:after="0" w:line="240" w:lineRule="auto"/>
        <w:ind w:firstLine="709"/>
        <w:jc w:val="both"/>
        <w:rPr>
          <w:rFonts w:ascii="Times New Roman" w:eastAsia="Times New Roman" w:hAnsi="Times New Roman" w:cs="Times New Roman"/>
          <w:color w:val="444444"/>
          <w:sz w:val="24"/>
          <w:szCs w:val="24"/>
          <w:lang w:eastAsia="ru-RU"/>
        </w:rPr>
      </w:pPr>
      <w:r w:rsidRPr="009E706A">
        <w:rPr>
          <w:rFonts w:ascii="Times New Roman" w:eastAsia="Times New Roman" w:hAnsi="Times New Roman" w:cs="Times New Roman"/>
          <w:color w:val="444444"/>
          <w:sz w:val="24"/>
          <w:szCs w:val="24"/>
          <w:lang w:eastAsia="ru-RU"/>
        </w:rPr>
        <w:t>Специалист по охране труда определяет место расположения, размер и структуру уголка, информацию, которую нужно в нем размещать.</w:t>
      </w:r>
    </w:p>
    <w:p w:rsidR="009E706A" w:rsidRPr="009E706A" w:rsidRDefault="009E706A" w:rsidP="009E706A">
      <w:pPr>
        <w:shd w:val="clear" w:color="auto" w:fill="FFFFFF"/>
        <w:spacing w:after="0" w:line="240" w:lineRule="auto"/>
        <w:ind w:firstLine="709"/>
        <w:jc w:val="both"/>
        <w:rPr>
          <w:rFonts w:ascii="Times New Roman" w:eastAsia="Times New Roman" w:hAnsi="Times New Roman" w:cs="Times New Roman"/>
          <w:color w:val="444444"/>
          <w:sz w:val="24"/>
          <w:szCs w:val="24"/>
          <w:lang w:eastAsia="ru-RU"/>
        </w:rPr>
      </w:pPr>
      <w:r w:rsidRPr="009E706A">
        <w:rPr>
          <w:rFonts w:ascii="Times New Roman" w:eastAsia="Times New Roman" w:hAnsi="Times New Roman" w:cs="Times New Roman"/>
          <w:b/>
          <w:bCs/>
          <w:color w:val="444444"/>
          <w:sz w:val="24"/>
          <w:szCs w:val="24"/>
          <w:lang w:eastAsia="ru-RU"/>
        </w:rPr>
        <w:t>Обязательно или рекомендовано.</w:t>
      </w:r>
      <w:r w:rsidRPr="009E706A">
        <w:rPr>
          <w:rFonts w:ascii="Times New Roman" w:eastAsia="Times New Roman" w:hAnsi="Times New Roman" w:cs="Times New Roman"/>
          <w:color w:val="444444"/>
          <w:sz w:val="24"/>
          <w:szCs w:val="24"/>
          <w:lang w:eastAsia="ru-RU"/>
        </w:rPr>
        <w:t> Несмотря на то, что Минтруд России только рекомендует, а не обязывает работодателя иметь на предприятии уголок по охране труда, практика показывает, что во время проверки инспектор ГИТ может обратить внимание на его отсутствие и выдать предписание. Проверяющие обосновывают это тем, что на каждом предприятии необходимо доступно и наглядно информировать работников о безопасном выполнении работ, профилактических мероприятиях, режиме труда и отдыха, средствах защиты и т. д.</w:t>
      </w:r>
    </w:p>
    <w:p w:rsidR="009E706A" w:rsidRPr="009E706A" w:rsidRDefault="009E706A" w:rsidP="009E706A">
      <w:pPr>
        <w:spacing w:after="0" w:line="240" w:lineRule="auto"/>
        <w:ind w:firstLine="709"/>
        <w:jc w:val="both"/>
        <w:rPr>
          <w:rFonts w:ascii="Times New Roman" w:eastAsia="Times New Roman" w:hAnsi="Times New Roman" w:cs="Times New Roman"/>
          <w:sz w:val="24"/>
          <w:szCs w:val="24"/>
          <w:lang w:eastAsia="ru-RU"/>
        </w:rPr>
      </w:pPr>
      <w:r w:rsidRPr="009E706A">
        <w:rPr>
          <w:rFonts w:ascii="Times New Roman" w:eastAsia="Times New Roman" w:hAnsi="Times New Roman" w:cs="Times New Roman"/>
          <w:b/>
          <w:bCs/>
          <w:color w:val="444444"/>
          <w:sz w:val="24"/>
          <w:szCs w:val="24"/>
          <w:lang w:eastAsia="ru-RU"/>
        </w:rPr>
        <w:t xml:space="preserve">Своими руками или </w:t>
      </w:r>
      <w:proofErr w:type="gramStart"/>
      <w:r w:rsidRPr="009E706A">
        <w:rPr>
          <w:rFonts w:ascii="Times New Roman" w:eastAsia="Times New Roman" w:hAnsi="Times New Roman" w:cs="Times New Roman"/>
          <w:b/>
          <w:bCs/>
          <w:color w:val="444444"/>
          <w:sz w:val="24"/>
          <w:szCs w:val="24"/>
          <w:lang w:eastAsia="ru-RU"/>
        </w:rPr>
        <w:t>готовый</w:t>
      </w:r>
      <w:proofErr w:type="gramEnd"/>
      <w:r w:rsidRPr="009E706A">
        <w:rPr>
          <w:rFonts w:ascii="Times New Roman" w:eastAsia="Times New Roman" w:hAnsi="Times New Roman" w:cs="Times New Roman"/>
          <w:b/>
          <w:bCs/>
          <w:color w:val="444444"/>
          <w:sz w:val="24"/>
          <w:szCs w:val="24"/>
          <w:lang w:eastAsia="ru-RU"/>
        </w:rPr>
        <w:t>.</w:t>
      </w:r>
      <w:r w:rsidRPr="009E706A">
        <w:rPr>
          <w:rFonts w:ascii="Times New Roman" w:eastAsia="Times New Roman" w:hAnsi="Times New Roman" w:cs="Times New Roman"/>
          <w:color w:val="444444"/>
          <w:sz w:val="24"/>
          <w:szCs w:val="24"/>
          <w:shd w:val="clear" w:color="auto" w:fill="FFFFFF"/>
          <w:lang w:eastAsia="ru-RU"/>
        </w:rPr>
        <w:t xml:space="preserve"> Стенд для уголка по охране труда можно изготовить самостоятельно или заказать готовый в специализированных организациях и магазинах. В качестве основы используют деревянную, пластиковую основу или металлический лист с магнитными </w:t>
      </w:r>
      <w:proofErr w:type="spellStart"/>
      <w:r w:rsidRPr="009E706A">
        <w:rPr>
          <w:rFonts w:ascii="Times New Roman" w:eastAsia="Times New Roman" w:hAnsi="Times New Roman" w:cs="Times New Roman"/>
          <w:color w:val="444444"/>
          <w:sz w:val="24"/>
          <w:szCs w:val="24"/>
          <w:shd w:val="clear" w:color="auto" w:fill="FFFFFF"/>
          <w:lang w:eastAsia="ru-RU"/>
        </w:rPr>
        <w:t>креплениями</w:t>
      </w:r>
      <w:proofErr w:type="gramStart"/>
      <w:r w:rsidRPr="009E706A">
        <w:rPr>
          <w:rFonts w:ascii="Times New Roman" w:eastAsia="Times New Roman" w:hAnsi="Times New Roman" w:cs="Times New Roman"/>
          <w:color w:val="444444"/>
          <w:sz w:val="24"/>
          <w:szCs w:val="24"/>
          <w:shd w:val="clear" w:color="auto" w:fill="FFFFFF"/>
          <w:lang w:eastAsia="ru-RU"/>
        </w:rPr>
        <w:t>.П</w:t>
      </w:r>
      <w:proofErr w:type="gramEnd"/>
      <w:r w:rsidRPr="009E706A">
        <w:rPr>
          <w:rFonts w:ascii="Times New Roman" w:eastAsia="Times New Roman" w:hAnsi="Times New Roman" w:cs="Times New Roman"/>
          <w:color w:val="444444"/>
          <w:sz w:val="24"/>
          <w:szCs w:val="24"/>
          <w:shd w:val="clear" w:color="auto" w:fill="FFFFFF"/>
          <w:lang w:eastAsia="ru-RU"/>
        </w:rPr>
        <w:t>реимущество</w:t>
      </w:r>
      <w:proofErr w:type="spellEnd"/>
      <w:r w:rsidRPr="009E706A">
        <w:rPr>
          <w:rFonts w:ascii="Times New Roman" w:eastAsia="Times New Roman" w:hAnsi="Times New Roman" w:cs="Times New Roman"/>
          <w:color w:val="444444"/>
          <w:sz w:val="24"/>
          <w:szCs w:val="24"/>
          <w:shd w:val="clear" w:color="auto" w:fill="FFFFFF"/>
          <w:lang w:eastAsia="ru-RU"/>
        </w:rPr>
        <w:t xml:space="preserve"> готового стенда в том, что на нем уже есть карманы формата А4, А3 или А5 для вложений, рамки для плакатов и перекидные системы.</w:t>
      </w:r>
    </w:p>
    <w:p w:rsidR="009E706A" w:rsidRPr="009E706A" w:rsidRDefault="009E706A" w:rsidP="009E706A">
      <w:pPr>
        <w:shd w:val="clear" w:color="auto" w:fill="FFFFFF"/>
        <w:spacing w:after="0" w:line="240" w:lineRule="auto"/>
        <w:ind w:firstLine="709"/>
        <w:jc w:val="both"/>
        <w:rPr>
          <w:rFonts w:ascii="Times New Roman" w:eastAsia="Times New Roman" w:hAnsi="Times New Roman" w:cs="Times New Roman"/>
          <w:color w:val="444444"/>
          <w:sz w:val="24"/>
          <w:szCs w:val="24"/>
          <w:lang w:eastAsia="ru-RU"/>
        </w:rPr>
      </w:pPr>
      <w:r w:rsidRPr="009E706A">
        <w:rPr>
          <w:rFonts w:ascii="Times New Roman" w:eastAsia="Times New Roman" w:hAnsi="Times New Roman" w:cs="Times New Roman"/>
          <w:b/>
          <w:bCs/>
          <w:color w:val="444444"/>
          <w:sz w:val="24"/>
          <w:szCs w:val="24"/>
          <w:lang w:eastAsia="ru-RU"/>
        </w:rPr>
        <w:t>Большой или маленький.</w:t>
      </w:r>
      <w:r w:rsidRPr="009E706A">
        <w:rPr>
          <w:rFonts w:ascii="Times New Roman" w:eastAsia="Times New Roman" w:hAnsi="Times New Roman" w:cs="Times New Roman"/>
          <w:color w:val="444444"/>
          <w:sz w:val="24"/>
          <w:szCs w:val="24"/>
          <w:lang w:eastAsia="ru-RU"/>
        </w:rPr>
        <w:t xml:space="preserve"> Размер стенда нужно подбирать исходя из площади помещения, в котором его будут крепить. Например, если это небольшая комната или холл в офисном здании, достаточно будет стенда размером 1000 × 600 мм. В крупной компании, где </w:t>
      </w:r>
      <w:r w:rsidRPr="009E706A">
        <w:rPr>
          <w:rFonts w:ascii="Times New Roman" w:eastAsia="Times New Roman" w:hAnsi="Times New Roman" w:cs="Times New Roman"/>
          <w:color w:val="444444"/>
          <w:sz w:val="24"/>
          <w:szCs w:val="24"/>
          <w:lang w:eastAsia="ru-RU"/>
        </w:rPr>
        <w:lastRenderedPageBreak/>
        <w:t>уголок по охране труда нужно разместить на стене цеха, можно использовать основу большего размера или стенд из нескольких блоков.</w:t>
      </w:r>
    </w:p>
    <w:p w:rsidR="009E706A" w:rsidRPr="009E706A" w:rsidRDefault="009E706A" w:rsidP="009E706A">
      <w:pPr>
        <w:shd w:val="clear" w:color="auto" w:fill="FFFFFF"/>
        <w:spacing w:after="0" w:line="240" w:lineRule="auto"/>
        <w:ind w:firstLine="709"/>
        <w:jc w:val="both"/>
        <w:rPr>
          <w:rFonts w:ascii="Times New Roman" w:eastAsia="Times New Roman" w:hAnsi="Times New Roman" w:cs="Times New Roman"/>
          <w:color w:val="444444"/>
          <w:sz w:val="24"/>
          <w:szCs w:val="24"/>
          <w:lang w:eastAsia="ru-RU"/>
        </w:rPr>
      </w:pPr>
      <w:r w:rsidRPr="009E706A">
        <w:rPr>
          <w:rFonts w:ascii="Times New Roman" w:eastAsia="Times New Roman" w:hAnsi="Times New Roman" w:cs="Times New Roman"/>
          <w:b/>
          <w:bCs/>
          <w:color w:val="444444"/>
          <w:sz w:val="24"/>
          <w:szCs w:val="24"/>
          <w:lang w:eastAsia="ru-RU"/>
        </w:rPr>
        <w:t>Остеклять или нет.</w:t>
      </w:r>
      <w:r w:rsidRPr="009E706A">
        <w:rPr>
          <w:rFonts w:ascii="Times New Roman" w:eastAsia="Times New Roman" w:hAnsi="Times New Roman" w:cs="Times New Roman"/>
          <w:color w:val="444444"/>
          <w:sz w:val="24"/>
          <w:szCs w:val="24"/>
          <w:lang w:eastAsia="ru-RU"/>
        </w:rPr>
        <w:t> Некоторые работодатели по старинке закрывают стенд стеклом, чтобы уберечь материалы на нем от порчи или кражи. В этом случае рекомендуем хорошо закрепить стекло, чтобы оно не упало и не поранило сотрудников. Нужно понимать, что такая поверхность очень утяжеляет конструкцию. Лучше, если вы будете использовать современные облегченные материалы, например, пластик.</w:t>
      </w:r>
    </w:p>
    <w:p w:rsidR="009E706A" w:rsidRPr="009E706A" w:rsidRDefault="009E706A" w:rsidP="009E706A">
      <w:pPr>
        <w:shd w:val="clear" w:color="auto" w:fill="FFFFFF"/>
        <w:spacing w:after="0" w:line="240" w:lineRule="auto"/>
        <w:ind w:firstLine="709"/>
        <w:jc w:val="both"/>
        <w:rPr>
          <w:rFonts w:ascii="Times New Roman" w:eastAsia="Times New Roman" w:hAnsi="Times New Roman" w:cs="Times New Roman"/>
          <w:color w:val="444444"/>
          <w:sz w:val="24"/>
          <w:szCs w:val="24"/>
          <w:lang w:eastAsia="ru-RU"/>
        </w:rPr>
      </w:pPr>
      <w:r w:rsidRPr="009E706A">
        <w:rPr>
          <w:rFonts w:ascii="Times New Roman" w:eastAsia="Times New Roman" w:hAnsi="Times New Roman" w:cs="Times New Roman"/>
          <w:b/>
          <w:bCs/>
          <w:color w:val="444444"/>
          <w:sz w:val="24"/>
          <w:szCs w:val="24"/>
          <w:lang w:eastAsia="ru-RU"/>
        </w:rPr>
        <w:t>Один или несколько.</w:t>
      </w:r>
      <w:r w:rsidRPr="009E706A">
        <w:rPr>
          <w:rFonts w:ascii="Times New Roman" w:eastAsia="Times New Roman" w:hAnsi="Times New Roman" w:cs="Times New Roman"/>
          <w:color w:val="444444"/>
          <w:sz w:val="24"/>
          <w:szCs w:val="24"/>
          <w:lang w:eastAsia="ru-RU"/>
        </w:rPr>
        <w:t> В организации может быть как один, так и несколько уголков по охране труда. Главное, чтобы материалы, которые там размещают, были всегда актуальны. Если на предприятии несколько стендов по охране труда, вы можете каждому дать свое название. Например, «Охрана труда в электроустановках», «Безопасность при проведении погрузочно-разгрузочных работ», «Средства индивидуальной защиты» и т. д.</w:t>
      </w:r>
    </w:p>
    <w:p w:rsidR="009E706A" w:rsidRPr="009E706A" w:rsidRDefault="009E706A" w:rsidP="009E706A">
      <w:pPr>
        <w:shd w:val="clear" w:color="auto" w:fill="FFFFFF"/>
        <w:spacing w:after="0" w:line="240" w:lineRule="auto"/>
        <w:ind w:firstLine="709"/>
        <w:jc w:val="both"/>
        <w:rPr>
          <w:rFonts w:ascii="Times New Roman" w:eastAsia="Times New Roman" w:hAnsi="Times New Roman" w:cs="Times New Roman"/>
          <w:color w:val="444444"/>
          <w:sz w:val="24"/>
          <w:szCs w:val="24"/>
          <w:lang w:eastAsia="ru-RU"/>
        </w:rPr>
      </w:pPr>
      <w:r w:rsidRPr="009E706A">
        <w:rPr>
          <w:rFonts w:ascii="Times New Roman" w:eastAsia="Times New Roman" w:hAnsi="Times New Roman" w:cs="Times New Roman"/>
          <w:color w:val="444444"/>
          <w:sz w:val="24"/>
          <w:szCs w:val="24"/>
          <w:lang w:eastAsia="ru-RU"/>
        </w:rPr>
        <w:t>Если для уголка по охране труда вы выделили отдельное помещение, обеспечьте туда свободный доступ в рабочее время. У сотрудников должна быть возможность подойти к уголку охраны труда, изучить информацию. Для этого рекомендуем поставить стол и стулья, установить ящик для сбора жалоб и предложений, отдельно положить печатные издания по охране труда, памятки, которые сотрудники и посетители организации смогут забрать с собой.</w:t>
      </w:r>
    </w:p>
    <w:p w:rsidR="009E706A" w:rsidRPr="009E706A" w:rsidRDefault="009E706A" w:rsidP="009E706A">
      <w:pPr>
        <w:shd w:val="clear" w:color="auto" w:fill="FFFFFF"/>
        <w:spacing w:after="0" w:line="240" w:lineRule="auto"/>
        <w:ind w:firstLine="709"/>
        <w:jc w:val="both"/>
        <w:rPr>
          <w:rFonts w:ascii="Times New Roman" w:eastAsia="Times New Roman" w:hAnsi="Times New Roman" w:cs="Times New Roman"/>
          <w:color w:val="444444"/>
          <w:sz w:val="24"/>
          <w:szCs w:val="24"/>
          <w:lang w:eastAsia="ru-RU"/>
        </w:rPr>
      </w:pPr>
      <w:r w:rsidRPr="009E706A">
        <w:rPr>
          <w:rFonts w:ascii="Times New Roman" w:eastAsia="Times New Roman" w:hAnsi="Times New Roman" w:cs="Times New Roman"/>
          <w:color w:val="444444"/>
          <w:sz w:val="24"/>
          <w:szCs w:val="24"/>
          <w:lang w:eastAsia="ru-RU"/>
        </w:rPr>
        <w:t>Чем наполнить и как поддерживать актуальность</w:t>
      </w:r>
    </w:p>
    <w:p w:rsidR="009E706A" w:rsidRPr="009E706A" w:rsidRDefault="009E706A" w:rsidP="009E706A">
      <w:pPr>
        <w:shd w:val="clear" w:color="auto" w:fill="FFFFFF"/>
        <w:spacing w:after="0" w:line="240" w:lineRule="auto"/>
        <w:ind w:firstLine="709"/>
        <w:jc w:val="both"/>
        <w:rPr>
          <w:rFonts w:ascii="Times New Roman" w:eastAsia="Times New Roman" w:hAnsi="Times New Roman" w:cs="Times New Roman"/>
          <w:color w:val="444444"/>
          <w:sz w:val="24"/>
          <w:szCs w:val="24"/>
          <w:lang w:eastAsia="ru-RU"/>
        </w:rPr>
      </w:pPr>
      <w:r w:rsidRPr="009E706A">
        <w:rPr>
          <w:rFonts w:ascii="Times New Roman" w:eastAsia="Times New Roman" w:hAnsi="Times New Roman" w:cs="Times New Roman"/>
          <w:color w:val="444444"/>
          <w:sz w:val="24"/>
          <w:szCs w:val="24"/>
          <w:lang w:eastAsia="ru-RU"/>
        </w:rPr>
        <w:t>Стенд уголка по охране труда состоит из общего и специального разделов (п. 12 Рекомендаций).</w:t>
      </w:r>
    </w:p>
    <w:p w:rsidR="009E706A" w:rsidRPr="009E706A" w:rsidRDefault="009E706A" w:rsidP="009E706A">
      <w:pPr>
        <w:shd w:val="clear" w:color="auto" w:fill="FFFFFF"/>
        <w:spacing w:after="0" w:line="240" w:lineRule="auto"/>
        <w:ind w:firstLine="709"/>
        <w:jc w:val="both"/>
        <w:rPr>
          <w:rFonts w:ascii="Times New Roman" w:eastAsia="Times New Roman" w:hAnsi="Times New Roman" w:cs="Times New Roman"/>
          <w:color w:val="444444"/>
          <w:sz w:val="24"/>
          <w:szCs w:val="24"/>
          <w:lang w:eastAsia="ru-RU"/>
        </w:rPr>
      </w:pPr>
      <w:r w:rsidRPr="009E706A">
        <w:rPr>
          <w:rFonts w:ascii="Times New Roman" w:eastAsia="Times New Roman" w:hAnsi="Times New Roman" w:cs="Times New Roman"/>
          <w:b/>
          <w:bCs/>
          <w:color w:val="444444"/>
          <w:sz w:val="24"/>
          <w:szCs w:val="24"/>
          <w:lang w:eastAsia="ru-RU"/>
        </w:rPr>
        <w:t>Общий раздел. </w:t>
      </w:r>
      <w:r w:rsidRPr="009E706A">
        <w:rPr>
          <w:rFonts w:ascii="Times New Roman" w:eastAsia="Times New Roman" w:hAnsi="Times New Roman" w:cs="Times New Roman"/>
          <w:color w:val="444444"/>
          <w:sz w:val="24"/>
          <w:szCs w:val="24"/>
          <w:lang w:eastAsia="ru-RU"/>
        </w:rPr>
        <w:t>В нем размещают нормативно-правовые акты по охране труда, локальные нормативные акты организации, информацию о системе управления охраной труда в организации. В этот раздел можно включить общие сведения по обеспечению безопасных условий труда: информацию о вредных производственных факторах, средствах коллективной и индивидуальной защиты, действиях сотрудника во время чрезвычайных ситуаций, аварий.</w:t>
      </w:r>
    </w:p>
    <w:p w:rsidR="009E706A" w:rsidRPr="009E706A" w:rsidRDefault="009E706A" w:rsidP="009E706A">
      <w:pPr>
        <w:shd w:val="clear" w:color="auto" w:fill="FFFFFF"/>
        <w:spacing w:after="0" w:line="240" w:lineRule="auto"/>
        <w:ind w:firstLine="709"/>
        <w:jc w:val="both"/>
        <w:rPr>
          <w:rFonts w:ascii="Times New Roman" w:eastAsia="Times New Roman" w:hAnsi="Times New Roman" w:cs="Times New Roman"/>
          <w:color w:val="444444"/>
          <w:sz w:val="24"/>
          <w:szCs w:val="24"/>
          <w:lang w:eastAsia="ru-RU"/>
        </w:rPr>
      </w:pPr>
      <w:r w:rsidRPr="009E706A">
        <w:rPr>
          <w:rFonts w:ascii="Times New Roman" w:eastAsia="Times New Roman" w:hAnsi="Times New Roman" w:cs="Times New Roman"/>
          <w:b/>
          <w:bCs/>
          <w:color w:val="444444"/>
          <w:sz w:val="24"/>
          <w:szCs w:val="24"/>
          <w:lang w:eastAsia="ru-RU"/>
        </w:rPr>
        <w:t>Специальный раздел. </w:t>
      </w:r>
      <w:r w:rsidRPr="009E706A">
        <w:rPr>
          <w:rFonts w:ascii="Times New Roman" w:eastAsia="Times New Roman" w:hAnsi="Times New Roman" w:cs="Times New Roman"/>
          <w:color w:val="444444"/>
          <w:sz w:val="24"/>
          <w:szCs w:val="24"/>
          <w:lang w:eastAsia="ru-RU"/>
        </w:rPr>
        <w:t xml:space="preserve">Здесь вы можете </w:t>
      </w:r>
      <w:proofErr w:type="gramStart"/>
      <w:r w:rsidRPr="009E706A">
        <w:rPr>
          <w:rFonts w:ascii="Times New Roman" w:eastAsia="Times New Roman" w:hAnsi="Times New Roman" w:cs="Times New Roman"/>
          <w:color w:val="444444"/>
          <w:sz w:val="24"/>
          <w:szCs w:val="24"/>
          <w:lang w:eastAsia="ru-RU"/>
        </w:rPr>
        <w:t>разместить информацию</w:t>
      </w:r>
      <w:proofErr w:type="gramEnd"/>
      <w:r w:rsidRPr="009E706A">
        <w:rPr>
          <w:rFonts w:ascii="Times New Roman" w:eastAsia="Times New Roman" w:hAnsi="Times New Roman" w:cs="Times New Roman"/>
          <w:color w:val="444444"/>
          <w:sz w:val="24"/>
          <w:szCs w:val="24"/>
          <w:lang w:eastAsia="ru-RU"/>
        </w:rPr>
        <w:t xml:space="preserve"> о вашем конкретном предприятии: особенностях технологических процессов, перечне СИЗ, которые используют сотрудники, вредных производственных факторах, принятых на производстве знаках безопасности.</w:t>
      </w:r>
    </w:p>
    <w:p w:rsidR="009E706A" w:rsidRPr="009E706A" w:rsidRDefault="009E706A" w:rsidP="009E706A">
      <w:pPr>
        <w:shd w:val="clear" w:color="auto" w:fill="FFFFFF"/>
        <w:spacing w:after="0" w:line="240" w:lineRule="auto"/>
        <w:ind w:firstLine="709"/>
        <w:jc w:val="both"/>
        <w:rPr>
          <w:rFonts w:ascii="Times New Roman" w:eastAsia="Times New Roman" w:hAnsi="Times New Roman" w:cs="Times New Roman"/>
          <w:color w:val="444444"/>
          <w:sz w:val="24"/>
          <w:szCs w:val="24"/>
          <w:lang w:eastAsia="ru-RU"/>
        </w:rPr>
      </w:pPr>
      <w:r w:rsidRPr="009E706A">
        <w:rPr>
          <w:rFonts w:ascii="Times New Roman" w:eastAsia="Times New Roman" w:hAnsi="Times New Roman" w:cs="Times New Roman"/>
          <w:color w:val="444444"/>
          <w:sz w:val="24"/>
          <w:szCs w:val="24"/>
          <w:lang w:eastAsia="ru-RU"/>
        </w:rPr>
        <w:t>Какими документами можно оснастить уголок по охране труда, смотрите в таблице.</w:t>
      </w:r>
    </w:p>
    <w:p w:rsidR="009E706A" w:rsidRPr="009E706A" w:rsidRDefault="009E706A" w:rsidP="009E706A">
      <w:pPr>
        <w:shd w:val="clear" w:color="auto" w:fill="FFFFFF"/>
        <w:spacing w:after="0" w:line="240" w:lineRule="auto"/>
        <w:ind w:firstLine="709"/>
        <w:jc w:val="both"/>
        <w:rPr>
          <w:rFonts w:ascii="Times New Roman" w:eastAsia="Times New Roman" w:hAnsi="Times New Roman" w:cs="Times New Roman"/>
          <w:color w:val="444444"/>
          <w:sz w:val="24"/>
          <w:szCs w:val="24"/>
          <w:lang w:eastAsia="ru-RU"/>
        </w:rPr>
      </w:pPr>
      <w:r w:rsidRPr="009E706A">
        <w:rPr>
          <w:rFonts w:ascii="Times New Roman" w:eastAsia="Times New Roman" w:hAnsi="Times New Roman" w:cs="Times New Roman"/>
          <w:color w:val="444444"/>
          <w:sz w:val="24"/>
          <w:szCs w:val="24"/>
          <w:lang w:eastAsia="ru-RU"/>
        </w:rPr>
        <w:t>Чем оснастить уголок по охране труда</w:t>
      </w:r>
    </w:p>
    <w:tbl>
      <w:tblPr>
        <w:tblW w:w="0" w:type="auto"/>
        <w:shd w:val="clear" w:color="auto" w:fill="FFFFFF"/>
        <w:tblCellMar>
          <w:left w:w="0" w:type="dxa"/>
          <w:right w:w="0" w:type="dxa"/>
        </w:tblCellMar>
        <w:tblLook w:val="04A0"/>
      </w:tblPr>
      <w:tblGrid>
        <w:gridCol w:w="4708"/>
        <w:gridCol w:w="5230"/>
      </w:tblGrid>
      <w:tr w:rsidR="009E706A" w:rsidRPr="009E706A" w:rsidTr="009E706A">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150" w:type="dxa"/>
              <w:bottom w:w="150" w:type="dxa"/>
              <w:right w:w="150" w:type="dxa"/>
            </w:tcMar>
            <w:vAlign w:val="center"/>
            <w:hideMark/>
          </w:tcPr>
          <w:p w:rsidR="009E706A" w:rsidRPr="009E706A" w:rsidRDefault="009E706A" w:rsidP="009E706A">
            <w:pPr>
              <w:spacing w:after="0" w:line="240" w:lineRule="auto"/>
              <w:ind w:firstLine="709"/>
              <w:jc w:val="both"/>
              <w:rPr>
                <w:rFonts w:ascii="Times New Roman" w:eastAsia="Times New Roman" w:hAnsi="Times New Roman" w:cs="Times New Roman"/>
                <w:color w:val="444444"/>
                <w:sz w:val="24"/>
                <w:szCs w:val="24"/>
                <w:lang w:eastAsia="ru-RU"/>
              </w:rPr>
            </w:pPr>
            <w:r w:rsidRPr="009E706A">
              <w:rPr>
                <w:rFonts w:ascii="Times New Roman" w:eastAsia="Times New Roman" w:hAnsi="Times New Roman" w:cs="Times New Roman"/>
                <w:color w:val="444444"/>
                <w:sz w:val="24"/>
                <w:szCs w:val="24"/>
                <w:lang w:eastAsia="ru-RU"/>
              </w:rPr>
              <w:t>Документы</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150" w:type="dxa"/>
              <w:bottom w:w="150" w:type="dxa"/>
              <w:right w:w="150" w:type="dxa"/>
            </w:tcMar>
            <w:vAlign w:val="center"/>
            <w:hideMark/>
          </w:tcPr>
          <w:p w:rsidR="009E706A" w:rsidRPr="009E706A" w:rsidRDefault="009E706A" w:rsidP="009E706A">
            <w:pPr>
              <w:spacing w:after="0" w:line="240" w:lineRule="auto"/>
              <w:ind w:firstLine="709"/>
              <w:jc w:val="both"/>
              <w:rPr>
                <w:rFonts w:ascii="Times New Roman" w:eastAsia="Times New Roman" w:hAnsi="Times New Roman" w:cs="Times New Roman"/>
                <w:color w:val="444444"/>
                <w:sz w:val="24"/>
                <w:szCs w:val="24"/>
                <w:lang w:eastAsia="ru-RU"/>
              </w:rPr>
            </w:pPr>
            <w:r w:rsidRPr="009E706A">
              <w:rPr>
                <w:rFonts w:ascii="Times New Roman" w:eastAsia="Times New Roman" w:hAnsi="Times New Roman" w:cs="Times New Roman"/>
                <w:color w:val="444444"/>
                <w:sz w:val="24"/>
                <w:szCs w:val="24"/>
                <w:lang w:eastAsia="ru-RU"/>
              </w:rPr>
              <w:t>Примеры</w:t>
            </w:r>
          </w:p>
        </w:tc>
      </w:tr>
      <w:tr w:rsidR="009E706A" w:rsidRPr="009E706A" w:rsidTr="009E706A">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150" w:type="dxa"/>
              <w:bottom w:w="150" w:type="dxa"/>
              <w:right w:w="150" w:type="dxa"/>
            </w:tcMar>
            <w:vAlign w:val="center"/>
            <w:hideMark/>
          </w:tcPr>
          <w:p w:rsidR="009E706A" w:rsidRPr="009E706A" w:rsidRDefault="009E706A" w:rsidP="009E706A">
            <w:pPr>
              <w:spacing w:after="0" w:line="240" w:lineRule="auto"/>
              <w:ind w:firstLine="709"/>
              <w:jc w:val="both"/>
              <w:rPr>
                <w:rFonts w:ascii="Times New Roman" w:eastAsia="Times New Roman" w:hAnsi="Times New Roman" w:cs="Times New Roman"/>
                <w:color w:val="444444"/>
                <w:sz w:val="24"/>
                <w:szCs w:val="24"/>
                <w:lang w:eastAsia="ru-RU"/>
              </w:rPr>
            </w:pPr>
            <w:r w:rsidRPr="009E706A">
              <w:rPr>
                <w:rFonts w:ascii="Times New Roman" w:eastAsia="Times New Roman" w:hAnsi="Times New Roman" w:cs="Times New Roman"/>
                <w:b/>
                <w:bCs/>
                <w:color w:val="444444"/>
                <w:sz w:val="24"/>
                <w:szCs w:val="24"/>
                <w:lang w:eastAsia="ru-RU"/>
              </w:rPr>
              <w:t>Общий раздел</w:t>
            </w:r>
          </w:p>
        </w:tc>
        <w:tc>
          <w:tcPr>
            <w:tcW w:w="0" w:type="auto"/>
            <w:shd w:val="clear" w:color="auto" w:fill="FFFFFF"/>
            <w:vAlign w:val="center"/>
            <w:hideMark/>
          </w:tcPr>
          <w:p w:rsidR="009E706A" w:rsidRPr="009E706A" w:rsidRDefault="009E706A" w:rsidP="009E706A">
            <w:pPr>
              <w:spacing w:after="0" w:line="240" w:lineRule="auto"/>
              <w:ind w:firstLine="709"/>
              <w:jc w:val="both"/>
              <w:rPr>
                <w:rFonts w:ascii="Times New Roman" w:eastAsia="Times New Roman" w:hAnsi="Times New Roman" w:cs="Times New Roman"/>
                <w:sz w:val="24"/>
                <w:szCs w:val="24"/>
                <w:lang w:eastAsia="ru-RU"/>
              </w:rPr>
            </w:pPr>
          </w:p>
        </w:tc>
      </w:tr>
      <w:tr w:rsidR="009E706A" w:rsidRPr="009E706A" w:rsidTr="009E706A">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150" w:type="dxa"/>
              <w:bottom w:w="150" w:type="dxa"/>
              <w:right w:w="150" w:type="dxa"/>
            </w:tcMar>
            <w:vAlign w:val="center"/>
            <w:hideMark/>
          </w:tcPr>
          <w:p w:rsidR="009E706A" w:rsidRPr="009E706A" w:rsidRDefault="009E706A" w:rsidP="009E706A">
            <w:pPr>
              <w:spacing w:after="0" w:line="240" w:lineRule="auto"/>
              <w:ind w:firstLine="709"/>
              <w:jc w:val="both"/>
              <w:rPr>
                <w:rFonts w:ascii="Times New Roman" w:eastAsia="Times New Roman" w:hAnsi="Times New Roman" w:cs="Times New Roman"/>
                <w:color w:val="444444"/>
                <w:sz w:val="24"/>
                <w:szCs w:val="24"/>
                <w:lang w:eastAsia="ru-RU"/>
              </w:rPr>
            </w:pPr>
            <w:r w:rsidRPr="009E706A">
              <w:rPr>
                <w:rFonts w:ascii="Times New Roman" w:eastAsia="Times New Roman" w:hAnsi="Times New Roman" w:cs="Times New Roman"/>
                <w:color w:val="444444"/>
                <w:sz w:val="24"/>
                <w:szCs w:val="24"/>
                <w:lang w:eastAsia="ru-RU"/>
              </w:rPr>
              <w:t>Нормативные правовые акты по охране труда и локальные документы организации</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150" w:type="dxa"/>
              <w:bottom w:w="150" w:type="dxa"/>
              <w:right w:w="150" w:type="dxa"/>
            </w:tcMar>
            <w:vAlign w:val="center"/>
            <w:hideMark/>
          </w:tcPr>
          <w:p w:rsidR="009E706A" w:rsidRPr="009E706A" w:rsidRDefault="009E706A" w:rsidP="009E706A">
            <w:pPr>
              <w:spacing w:after="0" w:line="240" w:lineRule="auto"/>
              <w:ind w:firstLine="709"/>
              <w:jc w:val="both"/>
              <w:rPr>
                <w:rFonts w:ascii="Times New Roman" w:eastAsia="Times New Roman" w:hAnsi="Times New Roman" w:cs="Times New Roman"/>
                <w:color w:val="444444"/>
                <w:sz w:val="24"/>
                <w:szCs w:val="24"/>
                <w:lang w:eastAsia="ru-RU"/>
              </w:rPr>
            </w:pPr>
            <w:r w:rsidRPr="009E706A">
              <w:rPr>
                <w:rFonts w:ascii="Times New Roman" w:eastAsia="Times New Roman" w:hAnsi="Times New Roman" w:cs="Times New Roman"/>
                <w:color w:val="444444"/>
                <w:sz w:val="24"/>
                <w:szCs w:val="24"/>
                <w:lang w:eastAsia="ru-RU"/>
              </w:rPr>
              <w:t>Правила внутреннего трудового распорядка.</w:t>
            </w:r>
            <w:r w:rsidRPr="009E706A">
              <w:rPr>
                <w:rFonts w:ascii="Times New Roman" w:eastAsia="Times New Roman" w:hAnsi="Times New Roman" w:cs="Times New Roman"/>
                <w:color w:val="444444"/>
                <w:sz w:val="24"/>
                <w:szCs w:val="24"/>
                <w:lang w:eastAsia="ru-RU"/>
              </w:rPr>
              <w:br/>
              <w:t>Положение о применении нарядов-допусков.</w:t>
            </w:r>
            <w:r w:rsidRPr="009E706A">
              <w:rPr>
                <w:rFonts w:ascii="Times New Roman" w:eastAsia="Times New Roman" w:hAnsi="Times New Roman" w:cs="Times New Roman"/>
                <w:color w:val="444444"/>
                <w:sz w:val="24"/>
                <w:szCs w:val="24"/>
                <w:lang w:eastAsia="ru-RU"/>
              </w:rPr>
              <w:br/>
              <w:t>Положение о системе управления охраной труда.</w:t>
            </w:r>
            <w:r w:rsidRPr="009E706A">
              <w:rPr>
                <w:rFonts w:ascii="Times New Roman" w:eastAsia="Times New Roman" w:hAnsi="Times New Roman" w:cs="Times New Roman"/>
                <w:color w:val="444444"/>
                <w:sz w:val="24"/>
                <w:szCs w:val="24"/>
                <w:lang w:eastAsia="ru-RU"/>
              </w:rPr>
              <w:br/>
              <w:t>Приказ об утверждении Политики в области охраны труда. Политика в области охраны труда.</w:t>
            </w:r>
            <w:r w:rsidRPr="009E706A">
              <w:rPr>
                <w:rFonts w:ascii="Times New Roman" w:eastAsia="Times New Roman" w:hAnsi="Times New Roman" w:cs="Times New Roman"/>
                <w:color w:val="444444"/>
                <w:sz w:val="24"/>
                <w:szCs w:val="24"/>
                <w:lang w:eastAsia="ru-RU"/>
              </w:rPr>
              <w:br/>
              <w:t>Положение о службе охраны труда.</w:t>
            </w:r>
            <w:r w:rsidRPr="009E706A">
              <w:rPr>
                <w:rFonts w:ascii="Times New Roman" w:eastAsia="Times New Roman" w:hAnsi="Times New Roman" w:cs="Times New Roman"/>
                <w:color w:val="444444"/>
                <w:sz w:val="24"/>
                <w:szCs w:val="24"/>
                <w:lang w:eastAsia="ru-RU"/>
              </w:rPr>
              <w:br/>
              <w:t>Программа производственного контроля.</w:t>
            </w:r>
            <w:r w:rsidRPr="009E706A">
              <w:rPr>
                <w:rFonts w:ascii="Times New Roman" w:eastAsia="Times New Roman" w:hAnsi="Times New Roman" w:cs="Times New Roman"/>
                <w:color w:val="444444"/>
                <w:sz w:val="24"/>
                <w:szCs w:val="24"/>
                <w:lang w:eastAsia="ru-RU"/>
              </w:rPr>
              <w:br/>
              <w:t>Приказ о назначении лиц, имеющих право единоличного осмотра электроустановок, и т. п.</w:t>
            </w:r>
          </w:p>
        </w:tc>
      </w:tr>
      <w:tr w:rsidR="009E706A" w:rsidRPr="009E706A" w:rsidTr="009E706A">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150" w:type="dxa"/>
              <w:bottom w:w="150" w:type="dxa"/>
              <w:right w:w="150" w:type="dxa"/>
            </w:tcMar>
            <w:vAlign w:val="center"/>
            <w:hideMark/>
          </w:tcPr>
          <w:p w:rsidR="009E706A" w:rsidRPr="009E706A" w:rsidRDefault="009E706A" w:rsidP="009E706A">
            <w:pPr>
              <w:spacing w:after="0" w:line="240" w:lineRule="auto"/>
              <w:ind w:firstLine="709"/>
              <w:jc w:val="both"/>
              <w:rPr>
                <w:rFonts w:ascii="Times New Roman" w:eastAsia="Times New Roman" w:hAnsi="Times New Roman" w:cs="Times New Roman"/>
                <w:color w:val="444444"/>
                <w:sz w:val="24"/>
                <w:szCs w:val="24"/>
                <w:lang w:eastAsia="ru-RU"/>
              </w:rPr>
            </w:pPr>
            <w:r w:rsidRPr="009E706A">
              <w:rPr>
                <w:rFonts w:ascii="Times New Roman" w:eastAsia="Times New Roman" w:hAnsi="Times New Roman" w:cs="Times New Roman"/>
                <w:color w:val="444444"/>
                <w:sz w:val="24"/>
                <w:szCs w:val="24"/>
                <w:lang w:eastAsia="ru-RU"/>
              </w:rPr>
              <w:t>Информация об управлении охраной труда на предприятии</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150" w:type="dxa"/>
              <w:bottom w:w="150" w:type="dxa"/>
              <w:right w:w="150" w:type="dxa"/>
            </w:tcMar>
            <w:vAlign w:val="center"/>
            <w:hideMark/>
          </w:tcPr>
          <w:p w:rsidR="009E706A" w:rsidRPr="009E706A" w:rsidRDefault="009E706A" w:rsidP="009E706A">
            <w:pPr>
              <w:spacing w:after="0" w:line="240" w:lineRule="auto"/>
              <w:ind w:firstLine="709"/>
              <w:jc w:val="both"/>
              <w:rPr>
                <w:rFonts w:ascii="Times New Roman" w:eastAsia="Times New Roman" w:hAnsi="Times New Roman" w:cs="Times New Roman"/>
                <w:color w:val="444444"/>
                <w:sz w:val="24"/>
                <w:szCs w:val="24"/>
                <w:lang w:eastAsia="ru-RU"/>
              </w:rPr>
            </w:pPr>
            <w:r w:rsidRPr="009E706A">
              <w:rPr>
                <w:rFonts w:ascii="Times New Roman" w:eastAsia="Times New Roman" w:hAnsi="Times New Roman" w:cs="Times New Roman"/>
                <w:color w:val="444444"/>
                <w:sz w:val="24"/>
                <w:szCs w:val="24"/>
                <w:lang w:eastAsia="ru-RU"/>
              </w:rPr>
              <w:t>План работы службы охраны труда на 20__ год.</w:t>
            </w:r>
            <w:r w:rsidRPr="009E706A">
              <w:rPr>
                <w:rFonts w:ascii="Times New Roman" w:eastAsia="Times New Roman" w:hAnsi="Times New Roman" w:cs="Times New Roman"/>
                <w:color w:val="444444"/>
                <w:sz w:val="24"/>
                <w:szCs w:val="24"/>
                <w:lang w:eastAsia="ru-RU"/>
              </w:rPr>
              <w:br/>
            </w:r>
            <w:r w:rsidRPr="009E706A">
              <w:rPr>
                <w:rFonts w:ascii="Times New Roman" w:eastAsia="Times New Roman" w:hAnsi="Times New Roman" w:cs="Times New Roman"/>
                <w:color w:val="444444"/>
                <w:sz w:val="24"/>
                <w:szCs w:val="24"/>
                <w:lang w:eastAsia="ru-RU"/>
              </w:rPr>
              <w:lastRenderedPageBreak/>
              <w:t>График проведения специальной оценки условий труда.</w:t>
            </w:r>
            <w:r w:rsidRPr="009E706A">
              <w:rPr>
                <w:rFonts w:ascii="Times New Roman" w:eastAsia="Times New Roman" w:hAnsi="Times New Roman" w:cs="Times New Roman"/>
                <w:color w:val="444444"/>
                <w:sz w:val="24"/>
                <w:szCs w:val="24"/>
                <w:lang w:eastAsia="ru-RU"/>
              </w:rPr>
              <w:br/>
              <w:t>График планово-предупредительного ремонта оборудования.</w:t>
            </w:r>
            <w:r w:rsidRPr="009E706A">
              <w:rPr>
                <w:rFonts w:ascii="Times New Roman" w:eastAsia="Times New Roman" w:hAnsi="Times New Roman" w:cs="Times New Roman"/>
                <w:color w:val="444444"/>
                <w:sz w:val="24"/>
                <w:szCs w:val="24"/>
                <w:lang w:eastAsia="ru-RU"/>
              </w:rPr>
              <w:br/>
              <w:t>Программа производственного санитарного контроля</w:t>
            </w:r>
          </w:p>
        </w:tc>
      </w:tr>
      <w:tr w:rsidR="009E706A" w:rsidRPr="009E706A" w:rsidTr="009E706A">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150" w:type="dxa"/>
              <w:bottom w:w="150" w:type="dxa"/>
              <w:right w:w="150" w:type="dxa"/>
            </w:tcMar>
            <w:vAlign w:val="center"/>
            <w:hideMark/>
          </w:tcPr>
          <w:p w:rsidR="009E706A" w:rsidRPr="009E706A" w:rsidRDefault="009E706A" w:rsidP="009E706A">
            <w:pPr>
              <w:spacing w:after="0" w:line="240" w:lineRule="auto"/>
              <w:ind w:firstLine="709"/>
              <w:jc w:val="both"/>
              <w:rPr>
                <w:rFonts w:ascii="Times New Roman" w:eastAsia="Times New Roman" w:hAnsi="Times New Roman" w:cs="Times New Roman"/>
                <w:color w:val="444444"/>
                <w:sz w:val="24"/>
                <w:szCs w:val="24"/>
                <w:lang w:eastAsia="ru-RU"/>
              </w:rPr>
            </w:pPr>
            <w:r w:rsidRPr="009E706A">
              <w:rPr>
                <w:rFonts w:ascii="Times New Roman" w:eastAsia="Times New Roman" w:hAnsi="Times New Roman" w:cs="Times New Roman"/>
                <w:color w:val="444444"/>
                <w:sz w:val="24"/>
                <w:szCs w:val="24"/>
                <w:lang w:eastAsia="ru-RU"/>
              </w:rPr>
              <w:lastRenderedPageBreak/>
              <w:t>Информация об опасных и вредных производственных факторах</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150" w:type="dxa"/>
              <w:bottom w:w="150" w:type="dxa"/>
              <w:right w:w="150" w:type="dxa"/>
            </w:tcMar>
            <w:vAlign w:val="center"/>
            <w:hideMark/>
          </w:tcPr>
          <w:p w:rsidR="009E706A" w:rsidRPr="009E706A" w:rsidRDefault="009E706A" w:rsidP="009E706A">
            <w:pPr>
              <w:spacing w:after="0" w:line="240" w:lineRule="auto"/>
              <w:ind w:firstLine="709"/>
              <w:jc w:val="both"/>
              <w:rPr>
                <w:rFonts w:ascii="Times New Roman" w:eastAsia="Times New Roman" w:hAnsi="Times New Roman" w:cs="Times New Roman"/>
                <w:color w:val="444444"/>
                <w:sz w:val="24"/>
                <w:szCs w:val="24"/>
                <w:lang w:eastAsia="ru-RU"/>
              </w:rPr>
            </w:pPr>
            <w:r w:rsidRPr="009E706A">
              <w:rPr>
                <w:rFonts w:ascii="Times New Roman" w:eastAsia="Times New Roman" w:hAnsi="Times New Roman" w:cs="Times New Roman"/>
                <w:color w:val="444444"/>
                <w:sz w:val="24"/>
                <w:szCs w:val="24"/>
                <w:lang w:eastAsia="ru-RU"/>
              </w:rPr>
              <w:t>Сводные ведомости по специальной оценке условий труда.</w:t>
            </w:r>
            <w:r w:rsidRPr="009E706A">
              <w:rPr>
                <w:rFonts w:ascii="Times New Roman" w:eastAsia="Times New Roman" w:hAnsi="Times New Roman" w:cs="Times New Roman"/>
                <w:color w:val="444444"/>
                <w:sz w:val="24"/>
                <w:szCs w:val="24"/>
                <w:lang w:eastAsia="ru-RU"/>
              </w:rPr>
              <w:br/>
              <w:t>Рационы лечебно-профилактического питания.</w:t>
            </w:r>
            <w:r w:rsidRPr="009E706A">
              <w:rPr>
                <w:rFonts w:ascii="Times New Roman" w:eastAsia="Times New Roman" w:hAnsi="Times New Roman" w:cs="Times New Roman"/>
                <w:color w:val="444444"/>
                <w:sz w:val="24"/>
                <w:szCs w:val="24"/>
                <w:lang w:eastAsia="ru-RU"/>
              </w:rPr>
              <w:br/>
              <w:t>Перечень профессий, которым необходимо выдавать смывающие и обезвреживающие средства.</w:t>
            </w:r>
            <w:r w:rsidRPr="009E706A">
              <w:rPr>
                <w:rFonts w:ascii="Times New Roman" w:eastAsia="Times New Roman" w:hAnsi="Times New Roman" w:cs="Times New Roman"/>
                <w:color w:val="444444"/>
                <w:sz w:val="24"/>
                <w:szCs w:val="24"/>
                <w:lang w:eastAsia="ru-RU"/>
              </w:rPr>
              <w:br/>
              <w:t xml:space="preserve">Результаты производственного санитарного контроля за 20__ год. Приказ о проведении </w:t>
            </w:r>
            <w:proofErr w:type="spellStart"/>
            <w:r w:rsidRPr="009E706A">
              <w:rPr>
                <w:rFonts w:ascii="Times New Roman" w:eastAsia="Times New Roman" w:hAnsi="Times New Roman" w:cs="Times New Roman"/>
                <w:color w:val="444444"/>
                <w:sz w:val="24"/>
                <w:szCs w:val="24"/>
                <w:lang w:eastAsia="ru-RU"/>
              </w:rPr>
              <w:t>спецоценки</w:t>
            </w:r>
            <w:proofErr w:type="spellEnd"/>
            <w:r w:rsidRPr="009E706A">
              <w:rPr>
                <w:rFonts w:ascii="Times New Roman" w:eastAsia="Times New Roman" w:hAnsi="Times New Roman" w:cs="Times New Roman"/>
                <w:color w:val="444444"/>
                <w:sz w:val="24"/>
                <w:szCs w:val="24"/>
                <w:lang w:eastAsia="ru-RU"/>
              </w:rPr>
              <w:t>.</w:t>
            </w:r>
            <w:r w:rsidRPr="009E706A">
              <w:rPr>
                <w:rFonts w:ascii="Times New Roman" w:eastAsia="Times New Roman" w:hAnsi="Times New Roman" w:cs="Times New Roman"/>
                <w:color w:val="444444"/>
                <w:sz w:val="24"/>
                <w:szCs w:val="24"/>
                <w:lang w:eastAsia="ru-RU"/>
              </w:rPr>
              <w:br/>
              <w:t xml:space="preserve">Приказ об утверждении графика проведения </w:t>
            </w:r>
            <w:proofErr w:type="spellStart"/>
            <w:r w:rsidRPr="009E706A">
              <w:rPr>
                <w:rFonts w:ascii="Times New Roman" w:eastAsia="Times New Roman" w:hAnsi="Times New Roman" w:cs="Times New Roman"/>
                <w:color w:val="444444"/>
                <w:sz w:val="24"/>
                <w:szCs w:val="24"/>
                <w:lang w:eastAsia="ru-RU"/>
              </w:rPr>
              <w:t>спецоценки</w:t>
            </w:r>
            <w:proofErr w:type="spellEnd"/>
            <w:r w:rsidRPr="009E706A">
              <w:rPr>
                <w:rFonts w:ascii="Times New Roman" w:eastAsia="Times New Roman" w:hAnsi="Times New Roman" w:cs="Times New Roman"/>
                <w:color w:val="444444"/>
                <w:sz w:val="24"/>
                <w:szCs w:val="24"/>
                <w:lang w:eastAsia="ru-RU"/>
              </w:rPr>
              <w:t xml:space="preserve"> Приказ о применении результатов </w:t>
            </w:r>
            <w:proofErr w:type="spellStart"/>
            <w:r w:rsidRPr="009E706A">
              <w:rPr>
                <w:rFonts w:ascii="Times New Roman" w:eastAsia="Times New Roman" w:hAnsi="Times New Roman" w:cs="Times New Roman"/>
                <w:color w:val="444444"/>
                <w:sz w:val="24"/>
                <w:szCs w:val="24"/>
                <w:lang w:eastAsia="ru-RU"/>
              </w:rPr>
              <w:t>спецоценки</w:t>
            </w:r>
            <w:proofErr w:type="spellEnd"/>
            <w:r w:rsidRPr="009E706A">
              <w:rPr>
                <w:rFonts w:ascii="Times New Roman" w:eastAsia="Times New Roman" w:hAnsi="Times New Roman" w:cs="Times New Roman"/>
                <w:color w:val="444444"/>
                <w:sz w:val="24"/>
                <w:szCs w:val="24"/>
                <w:lang w:eastAsia="ru-RU"/>
              </w:rPr>
              <w:t>.</w:t>
            </w:r>
          </w:p>
        </w:tc>
      </w:tr>
      <w:tr w:rsidR="009E706A" w:rsidRPr="009E706A" w:rsidTr="009E706A">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150" w:type="dxa"/>
              <w:bottom w:w="150" w:type="dxa"/>
              <w:right w:w="150" w:type="dxa"/>
            </w:tcMar>
            <w:vAlign w:val="center"/>
            <w:hideMark/>
          </w:tcPr>
          <w:p w:rsidR="009E706A" w:rsidRPr="009E706A" w:rsidRDefault="009E706A" w:rsidP="009E706A">
            <w:pPr>
              <w:spacing w:after="0" w:line="240" w:lineRule="auto"/>
              <w:ind w:firstLine="709"/>
              <w:jc w:val="both"/>
              <w:rPr>
                <w:rFonts w:ascii="Times New Roman" w:eastAsia="Times New Roman" w:hAnsi="Times New Roman" w:cs="Times New Roman"/>
                <w:color w:val="444444"/>
                <w:sz w:val="24"/>
                <w:szCs w:val="24"/>
                <w:lang w:eastAsia="ru-RU"/>
              </w:rPr>
            </w:pPr>
            <w:r w:rsidRPr="009E706A">
              <w:rPr>
                <w:rFonts w:ascii="Times New Roman" w:eastAsia="Times New Roman" w:hAnsi="Times New Roman" w:cs="Times New Roman"/>
                <w:color w:val="444444"/>
                <w:sz w:val="24"/>
                <w:szCs w:val="24"/>
                <w:lang w:eastAsia="ru-RU"/>
              </w:rPr>
              <w:t>Информация о средствах коллективной и индивидуальной защиты</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150" w:type="dxa"/>
              <w:bottom w:w="150" w:type="dxa"/>
              <w:right w:w="150" w:type="dxa"/>
            </w:tcMar>
            <w:vAlign w:val="center"/>
            <w:hideMark/>
          </w:tcPr>
          <w:p w:rsidR="009E706A" w:rsidRPr="009E706A" w:rsidRDefault="009E706A" w:rsidP="009E706A">
            <w:pPr>
              <w:spacing w:after="0" w:line="240" w:lineRule="auto"/>
              <w:ind w:firstLine="709"/>
              <w:jc w:val="both"/>
              <w:rPr>
                <w:rFonts w:ascii="Times New Roman" w:eastAsia="Times New Roman" w:hAnsi="Times New Roman" w:cs="Times New Roman"/>
                <w:color w:val="444444"/>
                <w:sz w:val="24"/>
                <w:szCs w:val="24"/>
                <w:lang w:eastAsia="ru-RU"/>
              </w:rPr>
            </w:pPr>
            <w:r w:rsidRPr="009E706A">
              <w:rPr>
                <w:rFonts w:ascii="Times New Roman" w:eastAsia="Times New Roman" w:hAnsi="Times New Roman" w:cs="Times New Roman"/>
                <w:color w:val="444444"/>
                <w:sz w:val="24"/>
                <w:szCs w:val="24"/>
                <w:lang w:eastAsia="ru-RU"/>
              </w:rPr>
              <w:t>Инструкция о правилах использования, стирки, ремонта средств индивидуальной защиты.</w:t>
            </w:r>
            <w:r w:rsidRPr="009E706A">
              <w:rPr>
                <w:rFonts w:ascii="Times New Roman" w:eastAsia="Times New Roman" w:hAnsi="Times New Roman" w:cs="Times New Roman"/>
                <w:color w:val="444444"/>
                <w:sz w:val="24"/>
                <w:szCs w:val="24"/>
                <w:lang w:eastAsia="ru-RU"/>
              </w:rPr>
              <w:br/>
              <w:t xml:space="preserve">Памятка: как определить размер рабочей </w:t>
            </w:r>
            <w:proofErr w:type="spellStart"/>
            <w:r w:rsidRPr="009E706A">
              <w:rPr>
                <w:rFonts w:ascii="Times New Roman" w:eastAsia="Times New Roman" w:hAnsi="Times New Roman" w:cs="Times New Roman"/>
                <w:color w:val="444444"/>
                <w:sz w:val="24"/>
                <w:szCs w:val="24"/>
                <w:lang w:eastAsia="ru-RU"/>
              </w:rPr>
              <w:t>спецобуви</w:t>
            </w:r>
            <w:proofErr w:type="spellEnd"/>
            <w:r w:rsidRPr="009E706A">
              <w:rPr>
                <w:rFonts w:ascii="Times New Roman" w:eastAsia="Times New Roman" w:hAnsi="Times New Roman" w:cs="Times New Roman"/>
                <w:color w:val="444444"/>
                <w:sz w:val="24"/>
                <w:szCs w:val="24"/>
                <w:lang w:eastAsia="ru-RU"/>
              </w:rPr>
              <w:t xml:space="preserve"> и спецодежды. Памятка: пиктограммы защитных свойств </w:t>
            </w:r>
            <w:proofErr w:type="gramStart"/>
            <w:r w:rsidRPr="009E706A">
              <w:rPr>
                <w:rFonts w:ascii="Times New Roman" w:eastAsia="Times New Roman" w:hAnsi="Times New Roman" w:cs="Times New Roman"/>
                <w:color w:val="444444"/>
                <w:sz w:val="24"/>
                <w:szCs w:val="24"/>
                <w:lang w:eastAsia="ru-RU"/>
              </w:rPr>
              <w:t>СИЗ</w:t>
            </w:r>
            <w:proofErr w:type="gramEnd"/>
            <w:r w:rsidRPr="009E706A">
              <w:rPr>
                <w:rFonts w:ascii="Times New Roman" w:eastAsia="Times New Roman" w:hAnsi="Times New Roman" w:cs="Times New Roman"/>
                <w:color w:val="444444"/>
                <w:sz w:val="24"/>
                <w:szCs w:val="24"/>
                <w:lang w:eastAsia="ru-RU"/>
              </w:rPr>
              <w:t>.</w:t>
            </w:r>
            <w:r w:rsidRPr="009E706A">
              <w:rPr>
                <w:rFonts w:ascii="Times New Roman" w:eastAsia="Times New Roman" w:hAnsi="Times New Roman" w:cs="Times New Roman"/>
                <w:color w:val="444444"/>
                <w:sz w:val="24"/>
                <w:szCs w:val="24"/>
                <w:lang w:eastAsia="ru-RU"/>
              </w:rPr>
              <w:br/>
              <w:t>Памятка: знаки и этикетки на спецодежде.</w:t>
            </w:r>
            <w:r w:rsidRPr="009E706A">
              <w:rPr>
                <w:rFonts w:ascii="Times New Roman" w:eastAsia="Times New Roman" w:hAnsi="Times New Roman" w:cs="Times New Roman"/>
                <w:color w:val="444444"/>
                <w:sz w:val="24"/>
                <w:szCs w:val="24"/>
                <w:lang w:eastAsia="ru-RU"/>
              </w:rPr>
              <w:br/>
              <w:t xml:space="preserve">Положение об обеспечении работников </w:t>
            </w:r>
            <w:proofErr w:type="gramStart"/>
            <w:r w:rsidRPr="009E706A">
              <w:rPr>
                <w:rFonts w:ascii="Times New Roman" w:eastAsia="Times New Roman" w:hAnsi="Times New Roman" w:cs="Times New Roman"/>
                <w:color w:val="444444"/>
                <w:sz w:val="24"/>
                <w:szCs w:val="24"/>
                <w:lang w:eastAsia="ru-RU"/>
              </w:rPr>
              <w:t>СИЗ</w:t>
            </w:r>
            <w:proofErr w:type="gramEnd"/>
            <w:r w:rsidRPr="009E706A">
              <w:rPr>
                <w:rFonts w:ascii="Times New Roman" w:eastAsia="Times New Roman" w:hAnsi="Times New Roman" w:cs="Times New Roman"/>
                <w:color w:val="444444"/>
                <w:sz w:val="24"/>
                <w:szCs w:val="24"/>
                <w:lang w:eastAsia="ru-RU"/>
              </w:rPr>
              <w:t>.</w:t>
            </w:r>
            <w:r w:rsidRPr="009E706A">
              <w:rPr>
                <w:rFonts w:ascii="Times New Roman" w:eastAsia="Times New Roman" w:hAnsi="Times New Roman" w:cs="Times New Roman"/>
                <w:color w:val="444444"/>
                <w:sz w:val="24"/>
                <w:szCs w:val="24"/>
                <w:lang w:eastAsia="ru-RU"/>
              </w:rPr>
              <w:br/>
              <w:t>Приказ об организации технического надзора за безопасной эксплуатацией подъемных сооружений.</w:t>
            </w:r>
            <w:r w:rsidRPr="009E706A">
              <w:rPr>
                <w:rFonts w:ascii="Times New Roman" w:eastAsia="Times New Roman" w:hAnsi="Times New Roman" w:cs="Times New Roman"/>
                <w:color w:val="444444"/>
                <w:sz w:val="24"/>
                <w:szCs w:val="24"/>
                <w:lang w:eastAsia="ru-RU"/>
              </w:rPr>
              <w:br/>
              <w:t xml:space="preserve">Анкета для определения удобства применения </w:t>
            </w:r>
            <w:proofErr w:type="gramStart"/>
            <w:r w:rsidRPr="009E706A">
              <w:rPr>
                <w:rFonts w:ascii="Times New Roman" w:eastAsia="Times New Roman" w:hAnsi="Times New Roman" w:cs="Times New Roman"/>
                <w:color w:val="444444"/>
                <w:sz w:val="24"/>
                <w:szCs w:val="24"/>
                <w:lang w:eastAsia="ru-RU"/>
              </w:rPr>
              <w:t>СИЗ</w:t>
            </w:r>
            <w:proofErr w:type="gramEnd"/>
            <w:r w:rsidRPr="009E706A">
              <w:rPr>
                <w:rFonts w:ascii="Times New Roman" w:eastAsia="Times New Roman" w:hAnsi="Times New Roman" w:cs="Times New Roman"/>
                <w:color w:val="444444"/>
                <w:sz w:val="24"/>
                <w:szCs w:val="24"/>
                <w:lang w:eastAsia="ru-RU"/>
              </w:rPr>
              <w:t>.</w:t>
            </w:r>
          </w:p>
        </w:tc>
      </w:tr>
      <w:tr w:rsidR="009E706A" w:rsidRPr="009E706A" w:rsidTr="009E706A">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150" w:type="dxa"/>
              <w:bottom w:w="150" w:type="dxa"/>
              <w:right w:w="150" w:type="dxa"/>
            </w:tcMar>
            <w:vAlign w:val="center"/>
            <w:hideMark/>
          </w:tcPr>
          <w:p w:rsidR="009E706A" w:rsidRPr="009E706A" w:rsidRDefault="009E706A" w:rsidP="009E706A">
            <w:pPr>
              <w:spacing w:after="0" w:line="240" w:lineRule="auto"/>
              <w:ind w:firstLine="709"/>
              <w:jc w:val="both"/>
              <w:rPr>
                <w:rFonts w:ascii="Times New Roman" w:eastAsia="Times New Roman" w:hAnsi="Times New Roman" w:cs="Times New Roman"/>
                <w:color w:val="444444"/>
                <w:sz w:val="24"/>
                <w:szCs w:val="24"/>
                <w:lang w:eastAsia="ru-RU"/>
              </w:rPr>
            </w:pPr>
            <w:r w:rsidRPr="009E706A">
              <w:rPr>
                <w:rFonts w:ascii="Times New Roman" w:eastAsia="Times New Roman" w:hAnsi="Times New Roman" w:cs="Times New Roman"/>
                <w:color w:val="444444"/>
                <w:sz w:val="24"/>
                <w:szCs w:val="24"/>
                <w:lang w:eastAsia="ru-RU"/>
              </w:rPr>
              <w:t>Действия сотрудников во время чрезвычайной ситуации или аварии</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150" w:type="dxa"/>
              <w:bottom w:w="150" w:type="dxa"/>
              <w:right w:w="150" w:type="dxa"/>
            </w:tcMar>
            <w:vAlign w:val="center"/>
            <w:hideMark/>
          </w:tcPr>
          <w:p w:rsidR="009E706A" w:rsidRPr="009E706A" w:rsidRDefault="009E706A" w:rsidP="009E706A">
            <w:pPr>
              <w:spacing w:after="0" w:line="240" w:lineRule="auto"/>
              <w:ind w:firstLine="709"/>
              <w:jc w:val="both"/>
              <w:rPr>
                <w:rFonts w:ascii="Times New Roman" w:eastAsia="Times New Roman" w:hAnsi="Times New Roman" w:cs="Times New Roman"/>
                <w:color w:val="444444"/>
                <w:sz w:val="24"/>
                <w:szCs w:val="24"/>
                <w:lang w:eastAsia="ru-RU"/>
              </w:rPr>
            </w:pPr>
            <w:r w:rsidRPr="009E706A">
              <w:rPr>
                <w:rFonts w:ascii="Times New Roman" w:eastAsia="Times New Roman" w:hAnsi="Times New Roman" w:cs="Times New Roman"/>
                <w:color w:val="444444"/>
                <w:sz w:val="24"/>
                <w:szCs w:val="24"/>
                <w:lang w:eastAsia="ru-RU"/>
              </w:rPr>
              <w:t>Инструкция по действию работников в аварийных и чрезвычайных ситуациях. Положение о добровольной пожарной дружине.</w:t>
            </w:r>
            <w:r w:rsidRPr="009E706A">
              <w:rPr>
                <w:rFonts w:ascii="Times New Roman" w:eastAsia="Times New Roman" w:hAnsi="Times New Roman" w:cs="Times New Roman"/>
                <w:color w:val="444444"/>
                <w:sz w:val="24"/>
                <w:szCs w:val="24"/>
                <w:lang w:eastAsia="ru-RU"/>
              </w:rPr>
              <w:br/>
              <w:t>Права и обязанности работника и работодателя при чрезвычайных ситуациях.</w:t>
            </w:r>
          </w:p>
        </w:tc>
      </w:tr>
      <w:tr w:rsidR="009E706A" w:rsidRPr="009E706A" w:rsidTr="009E706A">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150" w:type="dxa"/>
              <w:bottom w:w="150" w:type="dxa"/>
              <w:right w:w="150" w:type="dxa"/>
            </w:tcMar>
            <w:vAlign w:val="center"/>
            <w:hideMark/>
          </w:tcPr>
          <w:p w:rsidR="009E706A" w:rsidRPr="009E706A" w:rsidRDefault="009E706A" w:rsidP="009E706A">
            <w:pPr>
              <w:spacing w:after="0" w:line="240" w:lineRule="auto"/>
              <w:ind w:firstLine="709"/>
              <w:jc w:val="both"/>
              <w:rPr>
                <w:rFonts w:ascii="Times New Roman" w:eastAsia="Times New Roman" w:hAnsi="Times New Roman" w:cs="Times New Roman"/>
                <w:color w:val="444444"/>
                <w:sz w:val="24"/>
                <w:szCs w:val="24"/>
                <w:lang w:eastAsia="ru-RU"/>
              </w:rPr>
            </w:pPr>
            <w:r w:rsidRPr="009E706A">
              <w:rPr>
                <w:rFonts w:ascii="Times New Roman" w:eastAsia="Times New Roman" w:hAnsi="Times New Roman" w:cs="Times New Roman"/>
                <w:b/>
                <w:bCs/>
                <w:color w:val="444444"/>
                <w:sz w:val="24"/>
                <w:szCs w:val="24"/>
                <w:lang w:eastAsia="ru-RU"/>
              </w:rPr>
              <w:t>Специальный раздел</w:t>
            </w:r>
          </w:p>
        </w:tc>
        <w:tc>
          <w:tcPr>
            <w:tcW w:w="0" w:type="auto"/>
            <w:shd w:val="clear" w:color="auto" w:fill="FFFFFF"/>
            <w:vAlign w:val="center"/>
            <w:hideMark/>
          </w:tcPr>
          <w:p w:rsidR="009E706A" w:rsidRPr="009E706A" w:rsidRDefault="009E706A" w:rsidP="009E706A">
            <w:pPr>
              <w:spacing w:after="0" w:line="240" w:lineRule="auto"/>
              <w:ind w:firstLine="709"/>
              <w:jc w:val="both"/>
              <w:rPr>
                <w:rFonts w:ascii="Times New Roman" w:eastAsia="Times New Roman" w:hAnsi="Times New Roman" w:cs="Times New Roman"/>
                <w:sz w:val="24"/>
                <w:szCs w:val="24"/>
                <w:lang w:eastAsia="ru-RU"/>
              </w:rPr>
            </w:pPr>
          </w:p>
        </w:tc>
      </w:tr>
      <w:tr w:rsidR="009E706A" w:rsidRPr="009E706A" w:rsidTr="009E706A">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150" w:type="dxa"/>
              <w:bottom w:w="150" w:type="dxa"/>
              <w:right w:w="150" w:type="dxa"/>
            </w:tcMar>
            <w:vAlign w:val="center"/>
            <w:hideMark/>
          </w:tcPr>
          <w:p w:rsidR="009E706A" w:rsidRPr="009E706A" w:rsidRDefault="009E706A" w:rsidP="009E706A">
            <w:pPr>
              <w:spacing w:after="0" w:line="240" w:lineRule="auto"/>
              <w:ind w:firstLine="709"/>
              <w:jc w:val="both"/>
              <w:rPr>
                <w:rFonts w:ascii="Times New Roman" w:eastAsia="Times New Roman" w:hAnsi="Times New Roman" w:cs="Times New Roman"/>
                <w:color w:val="444444"/>
                <w:sz w:val="24"/>
                <w:szCs w:val="24"/>
                <w:lang w:eastAsia="ru-RU"/>
              </w:rPr>
            </w:pPr>
            <w:r w:rsidRPr="009E706A">
              <w:rPr>
                <w:rFonts w:ascii="Times New Roman" w:eastAsia="Times New Roman" w:hAnsi="Times New Roman" w:cs="Times New Roman"/>
                <w:color w:val="444444"/>
                <w:sz w:val="24"/>
                <w:szCs w:val="24"/>
                <w:lang w:eastAsia="ru-RU"/>
              </w:rPr>
              <w:t>Информация по электробезопасности</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150" w:type="dxa"/>
              <w:bottom w:w="150" w:type="dxa"/>
              <w:right w:w="150" w:type="dxa"/>
            </w:tcMar>
            <w:vAlign w:val="center"/>
            <w:hideMark/>
          </w:tcPr>
          <w:p w:rsidR="009E706A" w:rsidRPr="009E706A" w:rsidRDefault="009E706A" w:rsidP="009E706A">
            <w:pPr>
              <w:spacing w:after="0" w:line="240" w:lineRule="auto"/>
              <w:ind w:firstLine="709"/>
              <w:jc w:val="both"/>
              <w:rPr>
                <w:rFonts w:ascii="Times New Roman" w:eastAsia="Times New Roman" w:hAnsi="Times New Roman" w:cs="Times New Roman"/>
                <w:color w:val="444444"/>
                <w:sz w:val="24"/>
                <w:szCs w:val="24"/>
                <w:lang w:eastAsia="ru-RU"/>
              </w:rPr>
            </w:pPr>
            <w:r w:rsidRPr="009E706A">
              <w:rPr>
                <w:rFonts w:ascii="Times New Roman" w:eastAsia="Times New Roman" w:hAnsi="Times New Roman" w:cs="Times New Roman"/>
                <w:color w:val="444444"/>
                <w:sz w:val="24"/>
                <w:szCs w:val="24"/>
                <w:lang w:eastAsia="ru-RU"/>
              </w:rPr>
              <w:t>Телефоны аварийных служб. Инструкции по электробезопасности. Расшифровка знаков безопасности.</w:t>
            </w:r>
          </w:p>
          <w:p w:rsidR="009E706A" w:rsidRPr="009E706A" w:rsidRDefault="009E706A" w:rsidP="009E706A">
            <w:pPr>
              <w:spacing w:after="0" w:line="240" w:lineRule="auto"/>
              <w:ind w:firstLine="709"/>
              <w:jc w:val="both"/>
              <w:rPr>
                <w:rFonts w:ascii="Times New Roman" w:eastAsia="Times New Roman" w:hAnsi="Times New Roman" w:cs="Times New Roman"/>
                <w:color w:val="444444"/>
                <w:sz w:val="24"/>
                <w:szCs w:val="24"/>
                <w:lang w:eastAsia="ru-RU"/>
              </w:rPr>
            </w:pPr>
            <w:r w:rsidRPr="009E706A">
              <w:rPr>
                <w:rFonts w:ascii="Times New Roman" w:eastAsia="Times New Roman" w:hAnsi="Times New Roman" w:cs="Times New Roman"/>
                <w:color w:val="444444"/>
                <w:sz w:val="24"/>
                <w:szCs w:val="24"/>
                <w:lang w:eastAsia="ru-RU"/>
              </w:rPr>
              <w:t>Памятка: требования безопасности при работе с электроинструментом.</w:t>
            </w:r>
          </w:p>
        </w:tc>
      </w:tr>
      <w:tr w:rsidR="009E706A" w:rsidRPr="009E706A" w:rsidTr="009E706A">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150" w:type="dxa"/>
              <w:bottom w:w="150" w:type="dxa"/>
              <w:right w:w="150" w:type="dxa"/>
            </w:tcMar>
            <w:vAlign w:val="center"/>
            <w:hideMark/>
          </w:tcPr>
          <w:p w:rsidR="009E706A" w:rsidRPr="009E706A" w:rsidRDefault="009E706A" w:rsidP="009E706A">
            <w:pPr>
              <w:spacing w:after="0" w:line="240" w:lineRule="auto"/>
              <w:ind w:firstLine="709"/>
              <w:jc w:val="both"/>
              <w:rPr>
                <w:rFonts w:ascii="Times New Roman" w:eastAsia="Times New Roman" w:hAnsi="Times New Roman" w:cs="Times New Roman"/>
                <w:color w:val="444444"/>
                <w:sz w:val="24"/>
                <w:szCs w:val="24"/>
                <w:lang w:eastAsia="ru-RU"/>
              </w:rPr>
            </w:pPr>
            <w:r w:rsidRPr="009E706A">
              <w:rPr>
                <w:rFonts w:ascii="Times New Roman" w:eastAsia="Times New Roman" w:hAnsi="Times New Roman" w:cs="Times New Roman"/>
                <w:color w:val="444444"/>
                <w:sz w:val="24"/>
                <w:szCs w:val="24"/>
                <w:lang w:eastAsia="ru-RU"/>
              </w:rPr>
              <w:t>Информация по эксплуатации опасных производственных объектов</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150" w:type="dxa"/>
              <w:bottom w:w="150" w:type="dxa"/>
              <w:right w:w="150" w:type="dxa"/>
            </w:tcMar>
            <w:vAlign w:val="center"/>
            <w:hideMark/>
          </w:tcPr>
          <w:p w:rsidR="009E706A" w:rsidRPr="009E706A" w:rsidRDefault="009E706A" w:rsidP="009E706A">
            <w:pPr>
              <w:spacing w:after="0" w:line="240" w:lineRule="auto"/>
              <w:ind w:firstLine="709"/>
              <w:jc w:val="both"/>
              <w:rPr>
                <w:rFonts w:ascii="Times New Roman" w:eastAsia="Times New Roman" w:hAnsi="Times New Roman" w:cs="Times New Roman"/>
                <w:color w:val="444444"/>
                <w:sz w:val="24"/>
                <w:szCs w:val="24"/>
                <w:lang w:eastAsia="ru-RU"/>
              </w:rPr>
            </w:pPr>
            <w:r w:rsidRPr="009E706A">
              <w:rPr>
                <w:rFonts w:ascii="Times New Roman" w:eastAsia="Times New Roman" w:hAnsi="Times New Roman" w:cs="Times New Roman"/>
                <w:color w:val="444444"/>
                <w:sz w:val="24"/>
                <w:szCs w:val="24"/>
                <w:lang w:eastAsia="ru-RU"/>
              </w:rPr>
              <w:t>Производственные инструкции по промышленной безопасности. Положение о производственном контроле на ОПО.</w:t>
            </w:r>
            <w:r w:rsidRPr="009E706A">
              <w:rPr>
                <w:rFonts w:ascii="Times New Roman" w:eastAsia="Times New Roman" w:hAnsi="Times New Roman" w:cs="Times New Roman"/>
                <w:color w:val="444444"/>
                <w:sz w:val="24"/>
                <w:szCs w:val="24"/>
                <w:lang w:eastAsia="ru-RU"/>
              </w:rPr>
              <w:br/>
            </w:r>
            <w:r w:rsidRPr="009E706A">
              <w:rPr>
                <w:rFonts w:ascii="Times New Roman" w:eastAsia="Times New Roman" w:hAnsi="Times New Roman" w:cs="Times New Roman"/>
                <w:color w:val="444444"/>
                <w:sz w:val="24"/>
                <w:szCs w:val="24"/>
                <w:lang w:eastAsia="ru-RU"/>
              </w:rPr>
              <w:lastRenderedPageBreak/>
              <w:t>График аттестации и проверки знаний.</w:t>
            </w:r>
            <w:r w:rsidRPr="009E706A">
              <w:rPr>
                <w:rFonts w:ascii="Times New Roman" w:eastAsia="Times New Roman" w:hAnsi="Times New Roman" w:cs="Times New Roman"/>
                <w:color w:val="444444"/>
                <w:sz w:val="24"/>
                <w:szCs w:val="24"/>
                <w:lang w:eastAsia="ru-RU"/>
              </w:rPr>
              <w:br/>
              <w:t>Памятка: знаковая сигнализация при перемещении грузов с применением подъемных сооружений.</w:t>
            </w:r>
            <w:r w:rsidRPr="009E706A">
              <w:rPr>
                <w:rFonts w:ascii="Times New Roman" w:eastAsia="Times New Roman" w:hAnsi="Times New Roman" w:cs="Times New Roman"/>
                <w:color w:val="444444"/>
                <w:sz w:val="24"/>
                <w:szCs w:val="24"/>
                <w:lang w:eastAsia="ru-RU"/>
              </w:rPr>
              <w:br/>
              <w:t>Памятка по заполнению наряда-допуска.</w:t>
            </w:r>
            <w:r w:rsidRPr="009E706A">
              <w:rPr>
                <w:rFonts w:ascii="Times New Roman" w:eastAsia="Times New Roman" w:hAnsi="Times New Roman" w:cs="Times New Roman"/>
                <w:color w:val="444444"/>
                <w:sz w:val="24"/>
                <w:szCs w:val="24"/>
                <w:lang w:eastAsia="ru-RU"/>
              </w:rPr>
              <w:br/>
              <w:t>Паспорт опасных отходов.</w:t>
            </w:r>
            <w:r w:rsidRPr="009E706A">
              <w:rPr>
                <w:rFonts w:ascii="Times New Roman" w:eastAsia="Times New Roman" w:hAnsi="Times New Roman" w:cs="Times New Roman"/>
                <w:color w:val="444444"/>
                <w:sz w:val="24"/>
                <w:szCs w:val="24"/>
                <w:lang w:eastAsia="ru-RU"/>
              </w:rPr>
              <w:br/>
              <w:t>Технический паспорт резервуара, используемого для хранения топлива на АЗС.</w:t>
            </w:r>
            <w:r w:rsidRPr="009E706A">
              <w:rPr>
                <w:rFonts w:ascii="Times New Roman" w:eastAsia="Times New Roman" w:hAnsi="Times New Roman" w:cs="Times New Roman"/>
                <w:color w:val="444444"/>
                <w:sz w:val="24"/>
                <w:szCs w:val="24"/>
                <w:lang w:eastAsia="ru-RU"/>
              </w:rPr>
              <w:br/>
              <w:t>Технический отчет по обращению с отходами.</w:t>
            </w:r>
          </w:p>
        </w:tc>
      </w:tr>
      <w:tr w:rsidR="009E706A" w:rsidRPr="009E706A" w:rsidTr="009E706A">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150" w:type="dxa"/>
              <w:bottom w:w="150" w:type="dxa"/>
              <w:right w:w="150" w:type="dxa"/>
            </w:tcMar>
            <w:vAlign w:val="center"/>
            <w:hideMark/>
          </w:tcPr>
          <w:p w:rsidR="009E706A" w:rsidRPr="009E706A" w:rsidRDefault="009E706A" w:rsidP="009E706A">
            <w:pPr>
              <w:spacing w:after="0" w:line="240" w:lineRule="auto"/>
              <w:ind w:firstLine="709"/>
              <w:jc w:val="both"/>
              <w:rPr>
                <w:rFonts w:ascii="Times New Roman" w:eastAsia="Times New Roman" w:hAnsi="Times New Roman" w:cs="Times New Roman"/>
                <w:color w:val="444444"/>
                <w:sz w:val="24"/>
                <w:szCs w:val="24"/>
                <w:lang w:eastAsia="ru-RU"/>
              </w:rPr>
            </w:pPr>
            <w:r w:rsidRPr="009E706A">
              <w:rPr>
                <w:rFonts w:ascii="Times New Roman" w:eastAsia="Times New Roman" w:hAnsi="Times New Roman" w:cs="Times New Roman"/>
                <w:color w:val="444444"/>
                <w:sz w:val="24"/>
                <w:szCs w:val="24"/>
                <w:lang w:eastAsia="ru-RU"/>
              </w:rPr>
              <w:lastRenderedPageBreak/>
              <w:t>Правила оказания первой помощи</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150" w:type="dxa"/>
              <w:bottom w:w="150" w:type="dxa"/>
              <w:right w:w="150" w:type="dxa"/>
            </w:tcMar>
            <w:vAlign w:val="center"/>
            <w:hideMark/>
          </w:tcPr>
          <w:p w:rsidR="009E706A" w:rsidRPr="009E706A" w:rsidRDefault="009E706A" w:rsidP="009E706A">
            <w:pPr>
              <w:spacing w:after="0" w:line="240" w:lineRule="auto"/>
              <w:ind w:firstLine="709"/>
              <w:jc w:val="both"/>
              <w:rPr>
                <w:rFonts w:ascii="Times New Roman" w:eastAsia="Times New Roman" w:hAnsi="Times New Roman" w:cs="Times New Roman"/>
                <w:color w:val="444444"/>
                <w:sz w:val="24"/>
                <w:szCs w:val="24"/>
                <w:lang w:eastAsia="ru-RU"/>
              </w:rPr>
            </w:pPr>
            <w:r w:rsidRPr="009E706A">
              <w:rPr>
                <w:rFonts w:ascii="Times New Roman" w:eastAsia="Times New Roman" w:hAnsi="Times New Roman" w:cs="Times New Roman"/>
                <w:color w:val="444444"/>
                <w:sz w:val="24"/>
                <w:szCs w:val="24"/>
                <w:lang w:eastAsia="ru-RU"/>
              </w:rPr>
              <w:t>Плакаты по оказанию первой помощи.</w:t>
            </w:r>
            <w:r w:rsidRPr="009E706A">
              <w:rPr>
                <w:rFonts w:ascii="Times New Roman" w:eastAsia="Times New Roman" w:hAnsi="Times New Roman" w:cs="Times New Roman"/>
                <w:color w:val="444444"/>
                <w:sz w:val="24"/>
                <w:szCs w:val="24"/>
                <w:lang w:eastAsia="ru-RU"/>
              </w:rPr>
              <w:br/>
              <w:t>Памятки по оказанию первой помощи.</w:t>
            </w:r>
            <w:r w:rsidRPr="009E706A">
              <w:rPr>
                <w:rFonts w:ascii="Times New Roman" w:eastAsia="Times New Roman" w:hAnsi="Times New Roman" w:cs="Times New Roman"/>
                <w:color w:val="444444"/>
                <w:sz w:val="24"/>
                <w:szCs w:val="24"/>
                <w:lang w:eastAsia="ru-RU"/>
              </w:rPr>
              <w:br/>
              <w:t>Инструкции по оказанию первой помощи. Информация о местах размещения постов с аптечками.</w:t>
            </w:r>
            <w:r w:rsidRPr="009E706A">
              <w:rPr>
                <w:rFonts w:ascii="Times New Roman" w:eastAsia="Times New Roman" w:hAnsi="Times New Roman" w:cs="Times New Roman"/>
                <w:color w:val="444444"/>
                <w:sz w:val="24"/>
                <w:szCs w:val="24"/>
                <w:lang w:eastAsia="ru-RU"/>
              </w:rPr>
              <w:br/>
              <w:t>Комплектация аптечек и список ответственных за состояние постов с аптечками.</w:t>
            </w:r>
            <w:r w:rsidRPr="009E706A">
              <w:rPr>
                <w:rFonts w:ascii="Times New Roman" w:eastAsia="Times New Roman" w:hAnsi="Times New Roman" w:cs="Times New Roman"/>
                <w:color w:val="444444"/>
                <w:sz w:val="24"/>
                <w:szCs w:val="24"/>
                <w:lang w:eastAsia="ru-RU"/>
              </w:rPr>
              <w:br/>
              <w:t>Памятка по использованию аптечки первой помощи.</w:t>
            </w:r>
            <w:r w:rsidRPr="009E706A">
              <w:rPr>
                <w:rFonts w:ascii="Times New Roman" w:eastAsia="Times New Roman" w:hAnsi="Times New Roman" w:cs="Times New Roman"/>
                <w:color w:val="444444"/>
                <w:sz w:val="24"/>
                <w:szCs w:val="24"/>
                <w:lang w:eastAsia="ru-RU"/>
              </w:rPr>
              <w:br/>
              <w:t xml:space="preserve">Алгоритм первой помощи при </w:t>
            </w:r>
            <w:proofErr w:type="spellStart"/>
            <w:r w:rsidRPr="009E706A">
              <w:rPr>
                <w:rFonts w:ascii="Times New Roman" w:eastAsia="Times New Roman" w:hAnsi="Times New Roman" w:cs="Times New Roman"/>
                <w:color w:val="444444"/>
                <w:sz w:val="24"/>
                <w:szCs w:val="24"/>
                <w:lang w:eastAsia="ru-RU"/>
              </w:rPr>
              <w:t>электротравме</w:t>
            </w:r>
            <w:proofErr w:type="spellEnd"/>
            <w:r w:rsidRPr="009E706A">
              <w:rPr>
                <w:rFonts w:ascii="Times New Roman" w:eastAsia="Times New Roman" w:hAnsi="Times New Roman" w:cs="Times New Roman"/>
                <w:color w:val="444444"/>
                <w:sz w:val="24"/>
                <w:szCs w:val="24"/>
                <w:lang w:eastAsia="ru-RU"/>
              </w:rPr>
              <w:t>.</w:t>
            </w:r>
          </w:p>
        </w:tc>
      </w:tr>
      <w:tr w:rsidR="009E706A" w:rsidRPr="009E706A" w:rsidTr="009E706A">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150" w:type="dxa"/>
              <w:bottom w:w="150" w:type="dxa"/>
              <w:right w:w="150" w:type="dxa"/>
            </w:tcMar>
            <w:vAlign w:val="center"/>
            <w:hideMark/>
          </w:tcPr>
          <w:p w:rsidR="009E706A" w:rsidRPr="009E706A" w:rsidRDefault="009E706A" w:rsidP="009E706A">
            <w:pPr>
              <w:spacing w:after="0" w:line="240" w:lineRule="auto"/>
              <w:ind w:firstLine="709"/>
              <w:jc w:val="both"/>
              <w:rPr>
                <w:rFonts w:ascii="Times New Roman" w:eastAsia="Times New Roman" w:hAnsi="Times New Roman" w:cs="Times New Roman"/>
                <w:color w:val="444444"/>
                <w:sz w:val="24"/>
                <w:szCs w:val="24"/>
                <w:lang w:eastAsia="ru-RU"/>
              </w:rPr>
            </w:pPr>
            <w:r w:rsidRPr="009E706A">
              <w:rPr>
                <w:rFonts w:ascii="Times New Roman" w:eastAsia="Times New Roman" w:hAnsi="Times New Roman" w:cs="Times New Roman"/>
                <w:color w:val="444444"/>
                <w:sz w:val="24"/>
                <w:szCs w:val="24"/>
                <w:lang w:eastAsia="ru-RU"/>
              </w:rPr>
              <w:t xml:space="preserve">Сведения о нормах выдачи </w:t>
            </w:r>
            <w:proofErr w:type="gramStart"/>
            <w:r w:rsidRPr="009E706A">
              <w:rPr>
                <w:rFonts w:ascii="Times New Roman" w:eastAsia="Times New Roman" w:hAnsi="Times New Roman" w:cs="Times New Roman"/>
                <w:color w:val="444444"/>
                <w:sz w:val="24"/>
                <w:szCs w:val="24"/>
                <w:lang w:eastAsia="ru-RU"/>
              </w:rPr>
              <w:t>СИЗ</w:t>
            </w:r>
            <w:proofErr w:type="gramEnd"/>
            <w:r w:rsidRPr="009E706A">
              <w:rPr>
                <w:rFonts w:ascii="Times New Roman" w:eastAsia="Times New Roman" w:hAnsi="Times New Roman" w:cs="Times New Roman"/>
                <w:color w:val="444444"/>
                <w:sz w:val="24"/>
                <w:szCs w:val="24"/>
                <w:lang w:eastAsia="ru-RU"/>
              </w:rPr>
              <w:t>, средств коллективной защиты, молока и лечебно-профилактического питания</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150" w:type="dxa"/>
              <w:bottom w:w="150" w:type="dxa"/>
              <w:right w:w="150" w:type="dxa"/>
            </w:tcMar>
            <w:vAlign w:val="center"/>
            <w:hideMark/>
          </w:tcPr>
          <w:p w:rsidR="009E706A" w:rsidRPr="009E706A" w:rsidRDefault="009E706A" w:rsidP="009E706A">
            <w:pPr>
              <w:spacing w:after="0" w:line="240" w:lineRule="auto"/>
              <w:ind w:firstLine="709"/>
              <w:jc w:val="both"/>
              <w:rPr>
                <w:rFonts w:ascii="Times New Roman" w:eastAsia="Times New Roman" w:hAnsi="Times New Roman" w:cs="Times New Roman"/>
                <w:color w:val="444444"/>
                <w:sz w:val="24"/>
                <w:szCs w:val="24"/>
                <w:lang w:eastAsia="ru-RU"/>
              </w:rPr>
            </w:pPr>
            <w:r w:rsidRPr="009E706A">
              <w:rPr>
                <w:rFonts w:ascii="Times New Roman" w:eastAsia="Times New Roman" w:hAnsi="Times New Roman" w:cs="Times New Roman"/>
                <w:color w:val="444444"/>
                <w:sz w:val="24"/>
                <w:szCs w:val="24"/>
                <w:lang w:eastAsia="ru-RU"/>
              </w:rPr>
              <w:t>Нормы выдачи средств индивидуальной защиты.</w:t>
            </w:r>
            <w:r w:rsidRPr="009E706A">
              <w:rPr>
                <w:rFonts w:ascii="Times New Roman" w:eastAsia="Times New Roman" w:hAnsi="Times New Roman" w:cs="Times New Roman"/>
                <w:color w:val="444444"/>
                <w:sz w:val="24"/>
                <w:szCs w:val="24"/>
                <w:lang w:eastAsia="ru-RU"/>
              </w:rPr>
              <w:br/>
              <w:t>Нормы выдачи смывающих средств.</w:t>
            </w:r>
            <w:r w:rsidRPr="009E706A">
              <w:rPr>
                <w:rFonts w:ascii="Times New Roman" w:eastAsia="Times New Roman" w:hAnsi="Times New Roman" w:cs="Times New Roman"/>
                <w:color w:val="444444"/>
                <w:sz w:val="24"/>
                <w:szCs w:val="24"/>
                <w:lang w:eastAsia="ru-RU"/>
              </w:rPr>
              <w:br/>
              <w:t>Положение о выдаче смывающих и обезвреживающих средств. График стирки СИЗ.</w:t>
            </w:r>
            <w:r w:rsidRPr="009E706A">
              <w:rPr>
                <w:rFonts w:ascii="Times New Roman" w:eastAsia="Times New Roman" w:hAnsi="Times New Roman" w:cs="Times New Roman"/>
                <w:color w:val="444444"/>
                <w:sz w:val="24"/>
                <w:szCs w:val="24"/>
                <w:lang w:eastAsia="ru-RU"/>
              </w:rPr>
              <w:br/>
              <w:t>Приказ о замене выдачи молока денежной компенсацией.</w:t>
            </w:r>
          </w:p>
        </w:tc>
      </w:tr>
      <w:tr w:rsidR="009E706A" w:rsidRPr="009E706A" w:rsidTr="009E706A">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150" w:type="dxa"/>
              <w:bottom w:w="150" w:type="dxa"/>
              <w:right w:w="150" w:type="dxa"/>
            </w:tcMar>
            <w:vAlign w:val="center"/>
            <w:hideMark/>
          </w:tcPr>
          <w:p w:rsidR="009E706A" w:rsidRPr="009E706A" w:rsidRDefault="009E706A" w:rsidP="009E706A">
            <w:pPr>
              <w:spacing w:after="0" w:line="240" w:lineRule="auto"/>
              <w:ind w:firstLine="709"/>
              <w:jc w:val="both"/>
              <w:rPr>
                <w:rFonts w:ascii="Times New Roman" w:eastAsia="Times New Roman" w:hAnsi="Times New Roman" w:cs="Times New Roman"/>
                <w:color w:val="444444"/>
                <w:sz w:val="24"/>
                <w:szCs w:val="24"/>
                <w:lang w:eastAsia="ru-RU"/>
              </w:rPr>
            </w:pPr>
            <w:r w:rsidRPr="009E706A">
              <w:rPr>
                <w:rFonts w:ascii="Times New Roman" w:eastAsia="Times New Roman" w:hAnsi="Times New Roman" w:cs="Times New Roman"/>
                <w:color w:val="444444"/>
                <w:sz w:val="24"/>
                <w:szCs w:val="24"/>
                <w:lang w:eastAsia="ru-RU"/>
              </w:rPr>
              <w:t>Информация о порядке прохождения медосмотров</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150" w:type="dxa"/>
              <w:bottom w:w="150" w:type="dxa"/>
              <w:right w:w="150" w:type="dxa"/>
            </w:tcMar>
            <w:vAlign w:val="center"/>
            <w:hideMark/>
          </w:tcPr>
          <w:p w:rsidR="009E706A" w:rsidRPr="009E706A" w:rsidRDefault="009E706A" w:rsidP="009E706A">
            <w:pPr>
              <w:spacing w:after="0" w:line="240" w:lineRule="auto"/>
              <w:ind w:firstLine="709"/>
              <w:jc w:val="both"/>
              <w:rPr>
                <w:rFonts w:ascii="Times New Roman" w:eastAsia="Times New Roman" w:hAnsi="Times New Roman" w:cs="Times New Roman"/>
                <w:color w:val="444444"/>
                <w:sz w:val="24"/>
                <w:szCs w:val="24"/>
                <w:lang w:eastAsia="ru-RU"/>
              </w:rPr>
            </w:pPr>
            <w:r w:rsidRPr="009E706A">
              <w:rPr>
                <w:rFonts w:ascii="Times New Roman" w:eastAsia="Times New Roman" w:hAnsi="Times New Roman" w:cs="Times New Roman"/>
                <w:color w:val="444444"/>
                <w:sz w:val="24"/>
                <w:szCs w:val="24"/>
                <w:lang w:eastAsia="ru-RU"/>
              </w:rPr>
              <w:t>Список контингента должностей для проведения периодических медицинских осмотров.</w:t>
            </w:r>
            <w:r w:rsidRPr="009E706A">
              <w:rPr>
                <w:rFonts w:ascii="Times New Roman" w:eastAsia="Times New Roman" w:hAnsi="Times New Roman" w:cs="Times New Roman"/>
                <w:color w:val="444444"/>
                <w:sz w:val="24"/>
                <w:szCs w:val="24"/>
                <w:lang w:eastAsia="ru-RU"/>
              </w:rPr>
              <w:br/>
              <w:t>График прохождения периодических медицинских осмотров.</w:t>
            </w:r>
            <w:r w:rsidRPr="009E706A">
              <w:rPr>
                <w:rFonts w:ascii="Times New Roman" w:eastAsia="Times New Roman" w:hAnsi="Times New Roman" w:cs="Times New Roman"/>
                <w:color w:val="444444"/>
                <w:sz w:val="24"/>
                <w:szCs w:val="24"/>
                <w:lang w:eastAsia="ru-RU"/>
              </w:rPr>
              <w:br/>
              <w:t>Список и адреса медицинских учреждений.</w:t>
            </w:r>
            <w:r w:rsidRPr="009E706A">
              <w:rPr>
                <w:rFonts w:ascii="Times New Roman" w:eastAsia="Times New Roman" w:hAnsi="Times New Roman" w:cs="Times New Roman"/>
                <w:color w:val="444444"/>
                <w:sz w:val="24"/>
                <w:szCs w:val="24"/>
                <w:lang w:eastAsia="ru-RU"/>
              </w:rPr>
              <w:br/>
              <w:t>Памятка по прохождению предварительного и периодического медосмотров.</w:t>
            </w:r>
          </w:p>
        </w:tc>
      </w:tr>
      <w:tr w:rsidR="009E706A" w:rsidRPr="009E706A" w:rsidTr="009E706A">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150" w:type="dxa"/>
              <w:bottom w:w="150" w:type="dxa"/>
              <w:right w:w="150" w:type="dxa"/>
            </w:tcMar>
            <w:vAlign w:val="center"/>
            <w:hideMark/>
          </w:tcPr>
          <w:p w:rsidR="009E706A" w:rsidRPr="009E706A" w:rsidRDefault="009E706A" w:rsidP="009E706A">
            <w:pPr>
              <w:spacing w:after="0" w:line="240" w:lineRule="auto"/>
              <w:ind w:firstLine="709"/>
              <w:jc w:val="both"/>
              <w:rPr>
                <w:rFonts w:ascii="Times New Roman" w:eastAsia="Times New Roman" w:hAnsi="Times New Roman" w:cs="Times New Roman"/>
                <w:color w:val="444444"/>
                <w:sz w:val="24"/>
                <w:szCs w:val="24"/>
                <w:lang w:eastAsia="ru-RU"/>
              </w:rPr>
            </w:pPr>
            <w:r w:rsidRPr="009E706A">
              <w:rPr>
                <w:rFonts w:ascii="Times New Roman" w:eastAsia="Times New Roman" w:hAnsi="Times New Roman" w:cs="Times New Roman"/>
                <w:color w:val="444444"/>
                <w:sz w:val="24"/>
                <w:szCs w:val="24"/>
                <w:lang w:eastAsia="ru-RU"/>
              </w:rPr>
              <w:t>Дополнительная информация</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150" w:type="dxa"/>
              <w:bottom w:w="150" w:type="dxa"/>
              <w:right w:w="150" w:type="dxa"/>
            </w:tcMar>
            <w:vAlign w:val="center"/>
            <w:hideMark/>
          </w:tcPr>
          <w:p w:rsidR="009E706A" w:rsidRPr="009E706A" w:rsidRDefault="009E706A" w:rsidP="009E706A">
            <w:pPr>
              <w:spacing w:after="0" w:line="240" w:lineRule="auto"/>
              <w:ind w:firstLine="709"/>
              <w:jc w:val="both"/>
              <w:rPr>
                <w:rFonts w:ascii="Times New Roman" w:eastAsia="Times New Roman" w:hAnsi="Times New Roman" w:cs="Times New Roman"/>
                <w:color w:val="444444"/>
                <w:sz w:val="24"/>
                <w:szCs w:val="24"/>
                <w:lang w:eastAsia="ru-RU"/>
              </w:rPr>
            </w:pPr>
            <w:r w:rsidRPr="009E706A">
              <w:rPr>
                <w:rFonts w:ascii="Times New Roman" w:eastAsia="Times New Roman" w:hAnsi="Times New Roman" w:cs="Times New Roman"/>
                <w:color w:val="444444"/>
                <w:sz w:val="24"/>
                <w:szCs w:val="24"/>
                <w:lang w:eastAsia="ru-RU"/>
              </w:rPr>
              <w:t>Памятка: как вести себя с инспектором ГИБДД.</w:t>
            </w:r>
            <w:r w:rsidRPr="009E706A">
              <w:rPr>
                <w:rFonts w:ascii="Times New Roman" w:eastAsia="Times New Roman" w:hAnsi="Times New Roman" w:cs="Times New Roman"/>
                <w:color w:val="444444"/>
                <w:sz w:val="24"/>
                <w:szCs w:val="24"/>
                <w:lang w:eastAsia="ru-RU"/>
              </w:rPr>
              <w:br/>
              <w:t>Памятка по безопасному вождению в неблагоприятных условиях.</w:t>
            </w:r>
          </w:p>
        </w:tc>
      </w:tr>
    </w:tbl>
    <w:p w:rsidR="009E706A" w:rsidRPr="009E706A" w:rsidRDefault="009E706A" w:rsidP="009E706A">
      <w:pPr>
        <w:shd w:val="clear" w:color="auto" w:fill="FFFFFF"/>
        <w:spacing w:after="0" w:line="240" w:lineRule="auto"/>
        <w:ind w:firstLine="709"/>
        <w:jc w:val="both"/>
        <w:rPr>
          <w:rFonts w:ascii="Times New Roman" w:eastAsia="Times New Roman" w:hAnsi="Times New Roman" w:cs="Times New Roman"/>
          <w:color w:val="444444"/>
          <w:sz w:val="24"/>
          <w:szCs w:val="24"/>
          <w:lang w:eastAsia="ru-RU"/>
        </w:rPr>
      </w:pPr>
      <w:r w:rsidRPr="009E706A">
        <w:rPr>
          <w:rFonts w:ascii="Times New Roman" w:eastAsia="Times New Roman" w:hAnsi="Times New Roman" w:cs="Times New Roman"/>
          <w:color w:val="444444"/>
          <w:sz w:val="24"/>
          <w:szCs w:val="24"/>
          <w:lang w:eastAsia="ru-RU"/>
        </w:rPr>
        <w:t xml:space="preserve">Со временем информация, которую вы размещаете в уголке по охране труда, может потерять актуальность. Например, сейчас Минтруд России перерабатывает Х раздел Трудового кодекса Российской Федерации. Кроме того, изменятся процедуры </w:t>
      </w:r>
      <w:proofErr w:type="gramStart"/>
      <w:r w:rsidRPr="009E706A">
        <w:rPr>
          <w:rFonts w:ascii="Times New Roman" w:eastAsia="Times New Roman" w:hAnsi="Times New Roman" w:cs="Times New Roman"/>
          <w:color w:val="444444"/>
          <w:sz w:val="24"/>
          <w:szCs w:val="24"/>
          <w:lang w:eastAsia="ru-RU"/>
        </w:rPr>
        <w:t>обучения по охране</w:t>
      </w:r>
      <w:proofErr w:type="gramEnd"/>
      <w:r w:rsidRPr="009E706A">
        <w:rPr>
          <w:rFonts w:ascii="Times New Roman" w:eastAsia="Times New Roman" w:hAnsi="Times New Roman" w:cs="Times New Roman"/>
          <w:color w:val="444444"/>
          <w:sz w:val="24"/>
          <w:szCs w:val="24"/>
          <w:lang w:eastAsia="ru-RU"/>
        </w:rPr>
        <w:t xml:space="preserve"> труда и проведения обязательных медосмотров. Своевременно актуализируйте информацию в уголке по охране труда. Заранее определите, кто из сотрудников будет актуализировать информацию, а также заменять пришедшие в негодность документы.</w:t>
      </w:r>
    </w:p>
    <w:p w:rsidR="009E706A" w:rsidRPr="009E706A" w:rsidRDefault="009E706A" w:rsidP="009E706A">
      <w:pPr>
        <w:spacing w:after="0" w:line="240" w:lineRule="auto"/>
        <w:ind w:firstLine="709"/>
        <w:jc w:val="both"/>
        <w:rPr>
          <w:rFonts w:ascii="Times New Roman" w:hAnsi="Times New Roman" w:cs="Times New Roman"/>
          <w:sz w:val="24"/>
          <w:szCs w:val="24"/>
        </w:rPr>
      </w:pPr>
    </w:p>
    <w:sectPr w:rsidR="009E706A" w:rsidRPr="009E706A" w:rsidSect="00207349">
      <w:pgSz w:w="11906" w:h="16838"/>
      <w:pgMar w:top="568" w:right="850"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E706A"/>
    <w:rsid w:val="00207349"/>
    <w:rsid w:val="0078176F"/>
    <w:rsid w:val="007B18A9"/>
    <w:rsid w:val="009E706A"/>
    <w:rsid w:val="00D523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234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E706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E706A"/>
    <w:rPr>
      <w:b/>
      <w:bCs/>
    </w:rPr>
  </w:style>
  <w:style w:type="paragraph" w:styleId="a5">
    <w:name w:val="Balloon Text"/>
    <w:basedOn w:val="a"/>
    <w:link w:val="a6"/>
    <w:uiPriority w:val="99"/>
    <w:semiHidden/>
    <w:unhideWhenUsed/>
    <w:rsid w:val="009E706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E706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95469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1305</Words>
  <Characters>7443</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dcterms:created xsi:type="dcterms:W3CDTF">2020-08-25T12:36:00Z</dcterms:created>
  <dcterms:modified xsi:type="dcterms:W3CDTF">2020-08-25T12:36:00Z</dcterms:modified>
</cp:coreProperties>
</file>