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0" w:rsidRDefault="00E55410" w:rsidP="00E5541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2423153</wp:posOffset>
            </wp:positionH>
            <wp:positionV relativeFrom="paragraph">
              <wp:posOffset>162113</wp:posOffset>
            </wp:positionV>
            <wp:extent cx="599136" cy="734096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6" cy="734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410" w:rsidRDefault="00E55410" w:rsidP="00E55410">
      <w:pPr>
        <w:pStyle w:val="a3"/>
        <w:tabs>
          <w:tab w:val="center" w:pos="4649"/>
          <w:tab w:val="left" w:pos="7406"/>
        </w:tabs>
        <w:rPr>
          <w:b w:val="0"/>
        </w:rPr>
      </w:pPr>
    </w:p>
    <w:p w:rsidR="00E55410" w:rsidRDefault="00E55410" w:rsidP="00E55410">
      <w:pPr>
        <w:pStyle w:val="a3"/>
      </w:pPr>
    </w:p>
    <w:p w:rsidR="00E55410" w:rsidRDefault="00E55410" w:rsidP="00E55410">
      <w:pPr>
        <w:pStyle w:val="a3"/>
      </w:pPr>
    </w:p>
    <w:p w:rsidR="00E55410" w:rsidRDefault="00E55410" w:rsidP="00E55410">
      <w:pPr>
        <w:pStyle w:val="a3"/>
        <w:rPr>
          <w:sz w:val="32"/>
        </w:rPr>
      </w:pPr>
    </w:p>
    <w:p w:rsidR="00E55410" w:rsidRDefault="00E55410" w:rsidP="00E55410">
      <w:pPr>
        <w:pStyle w:val="a3"/>
        <w:rPr>
          <w:szCs w:val="28"/>
        </w:rPr>
      </w:pPr>
      <w:r>
        <w:rPr>
          <w:szCs w:val="28"/>
        </w:rPr>
        <w:t>МУНИЦИПАЛЬНОЕ СОБРАНИЕ</w:t>
      </w:r>
    </w:p>
    <w:p w:rsidR="00E55410" w:rsidRDefault="00E55410" w:rsidP="00E55410">
      <w:pPr>
        <w:pStyle w:val="a3"/>
        <w:rPr>
          <w:szCs w:val="28"/>
        </w:rPr>
      </w:pPr>
      <w:r>
        <w:rPr>
          <w:szCs w:val="28"/>
        </w:rPr>
        <w:t>Самойловского муниципального района Саратовской области</w:t>
      </w:r>
    </w:p>
    <w:p w:rsidR="00E55410" w:rsidRDefault="00E55410" w:rsidP="00E55410">
      <w:pPr>
        <w:pStyle w:val="a3"/>
        <w:rPr>
          <w:szCs w:val="28"/>
        </w:rPr>
      </w:pPr>
      <w:r>
        <w:pict>
          <v:line id="_x0000_s1026" style="position:absolute;left:0;text-align:left;z-index:251661312" from="3.75pt,6.15pt" to="457.35pt,6.15pt" o:allowincell="f" strokeweight="6pt">
            <v:stroke linestyle="thickBetweenThin"/>
          </v:line>
        </w:pict>
      </w:r>
    </w:p>
    <w:p w:rsidR="00E55410" w:rsidRDefault="00E55410" w:rsidP="00E5541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РЕШЕНИЕ №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442</w:t>
      </w:r>
    </w:p>
    <w:p w:rsidR="00E55410" w:rsidRDefault="00E55410" w:rsidP="00E55410">
      <w:pPr>
        <w:pStyle w:val="a5"/>
        <w:rPr>
          <w:sz w:val="28"/>
          <w:szCs w:val="28"/>
        </w:rPr>
      </w:pPr>
    </w:p>
    <w:p w:rsidR="00E55410" w:rsidRDefault="00E55410" w:rsidP="00E55410">
      <w:pPr>
        <w:jc w:val="center"/>
        <w:rPr>
          <w:b/>
        </w:rPr>
      </w:pPr>
    </w:p>
    <w:p w:rsidR="00E55410" w:rsidRDefault="00E55410" w:rsidP="00E55410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30 июля 2010 г.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р.п. Самойловка</w:t>
      </w:r>
    </w:p>
    <w:p w:rsidR="00E55410" w:rsidRDefault="00E55410" w:rsidP="00E55410">
      <w:pPr>
        <w:jc w:val="right"/>
        <w:rPr>
          <w:b/>
        </w:rPr>
      </w:pPr>
      <w:r>
        <w:rPr>
          <w:b/>
        </w:rPr>
        <w:t xml:space="preserve"> </w:t>
      </w:r>
    </w:p>
    <w:p w:rsidR="00E55410" w:rsidRDefault="00E55410" w:rsidP="00E55410">
      <w:pPr>
        <w:jc w:val="both"/>
        <w:rPr>
          <w:b/>
        </w:rPr>
      </w:pPr>
    </w:p>
    <w:p w:rsidR="00E55410" w:rsidRDefault="00E55410" w:rsidP="00E55410">
      <w:pPr>
        <w:jc w:val="both"/>
        <w:rPr>
          <w:b/>
        </w:rPr>
      </w:pPr>
      <w:r>
        <w:rPr>
          <w:b/>
        </w:rPr>
        <w:t>О безвозмездной передаче</w:t>
      </w:r>
    </w:p>
    <w:p w:rsidR="00E55410" w:rsidRDefault="00E55410" w:rsidP="00E55410">
      <w:pPr>
        <w:jc w:val="both"/>
        <w:rPr>
          <w:b/>
        </w:rPr>
      </w:pPr>
      <w:r>
        <w:rPr>
          <w:b/>
        </w:rPr>
        <w:t>в государственную собственность</w:t>
      </w:r>
    </w:p>
    <w:p w:rsidR="00E55410" w:rsidRDefault="00E55410" w:rsidP="00E55410">
      <w:pPr>
        <w:jc w:val="both"/>
        <w:rPr>
          <w:b/>
        </w:rPr>
      </w:pPr>
      <w:r>
        <w:rPr>
          <w:b/>
        </w:rPr>
        <w:t>Саратовской области объекта</w:t>
      </w:r>
    </w:p>
    <w:p w:rsidR="00E55410" w:rsidRDefault="00E55410" w:rsidP="00E55410">
      <w:pPr>
        <w:jc w:val="both"/>
        <w:rPr>
          <w:b/>
        </w:rPr>
      </w:pPr>
      <w:r>
        <w:rPr>
          <w:b/>
        </w:rPr>
        <w:t>муниципальной собственности</w:t>
      </w:r>
    </w:p>
    <w:p w:rsidR="00E55410" w:rsidRDefault="00E55410" w:rsidP="00E55410">
      <w:pPr>
        <w:jc w:val="both"/>
        <w:rPr>
          <w:b/>
        </w:rPr>
      </w:pPr>
      <w:r>
        <w:rPr>
          <w:b/>
        </w:rPr>
        <w:t>Самойловского муниципального района</w:t>
      </w:r>
    </w:p>
    <w:p w:rsidR="00E55410" w:rsidRDefault="00E55410" w:rsidP="00E55410">
      <w:pPr>
        <w:jc w:val="both"/>
        <w:rPr>
          <w:b/>
        </w:rPr>
      </w:pPr>
      <w:r>
        <w:rPr>
          <w:b/>
        </w:rPr>
        <w:t>Саратовской области</w:t>
      </w:r>
    </w:p>
    <w:p w:rsidR="00E55410" w:rsidRDefault="00E55410" w:rsidP="00E55410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»(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 изменениями и дополнениями), Федеральным Законом от 25.10.2001г. № 137-ФЗ «О введении в действие Земельного кодекса Российской Федерации» (с изменениями и дополнениями), Федеральным законом от 17 апреля 2006 г. N 53-ФЗ "О внесении изменений в Земельный кодекс Российской Федерации, Федеральный закон "О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введении в действие Земельного кодекса Российской Федерации",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Федерации", Решением Муниципального Собрания Самойловского муниципального района Саратовской области от 29 сентября 2006г. № 61 «Об утверждении Положения о порядке управления и распоряжения объектами муниципальной собственности Самойловского муниципального района», Уставом Самойловского муниципального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района Саратовской области Муниципальное Собрание Самойловского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/>
          <w:color w:val="auto"/>
          <w:sz w:val="28"/>
          <w:szCs w:val="28"/>
        </w:rPr>
        <w:t>РЕШИЛО:</w:t>
      </w:r>
    </w:p>
    <w:p w:rsidR="00E55410" w:rsidRDefault="00E55410" w:rsidP="00E55410">
      <w:pPr>
        <w:jc w:val="both"/>
        <w:rPr>
          <w:szCs w:val="28"/>
        </w:rPr>
      </w:pPr>
      <w:r>
        <w:rPr>
          <w:szCs w:val="28"/>
        </w:rPr>
        <w:tab/>
        <w:t>1. Передать безвозмездно в государственную собственность Саратовской области земельный участок для производственной деятельности из категорий земли поселений, площадью 86 кв. м. Кадастровый номер 64:31:39 04 11:0020, расположенный по адресу: Саратовская область, Самойловский р</w:t>
      </w:r>
      <w:r w:rsidR="00841025">
        <w:rPr>
          <w:szCs w:val="28"/>
        </w:rPr>
        <w:t xml:space="preserve">айон, </w:t>
      </w:r>
      <w:r>
        <w:rPr>
          <w:szCs w:val="28"/>
        </w:rPr>
        <w:t xml:space="preserve">  р.п. Самойловка, улица Ленина, д. № 172Б, арендатор: Государственное унитарное предприятие Саратовской области  Фирма «Автовокзал».</w:t>
      </w:r>
    </w:p>
    <w:p w:rsidR="00E55410" w:rsidRDefault="00E55410" w:rsidP="00E55410">
      <w:pPr>
        <w:jc w:val="both"/>
        <w:rPr>
          <w:szCs w:val="28"/>
        </w:rPr>
      </w:pPr>
      <w:r>
        <w:rPr>
          <w:szCs w:val="28"/>
        </w:rPr>
        <w:lastRenderedPageBreak/>
        <w:tab/>
        <w:t xml:space="preserve">2. </w:t>
      </w:r>
      <w:r w:rsidR="00841025">
        <w:rPr>
          <w:szCs w:val="28"/>
        </w:rPr>
        <w:t>Н</w:t>
      </w:r>
      <w:r>
        <w:rPr>
          <w:szCs w:val="28"/>
        </w:rPr>
        <w:t xml:space="preserve">астоящее решение </w:t>
      </w:r>
      <w:r w:rsidR="00841025">
        <w:rPr>
          <w:szCs w:val="28"/>
        </w:rPr>
        <w:t xml:space="preserve">опубликовать в муниципальных средствах массовой информации </w:t>
      </w:r>
      <w:r>
        <w:rPr>
          <w:szCs w:val="28"/>
        </w:rPr>
        <w:t xml:space="preserve"> газете «Земля Самойловская».</w:t>
      </w:r>
    </w:p>
    <w:p w:rsidR="00E55410" w:rsidRDefault="00E55410" w:rsidP="00E55410">
      <w:pPr>
        <w:jc w:val="both"/>
      </w:pPr>
      <w:r>
        <w:rPr>
          <w:szCs w:val="28"/>
        </w:rPr>
        <w:tab/>
        <w:t>3. Настоящее решение вступает в силу со дня официального</w:t>
      </w:r>
      <w:r>
        <w:t xml:space="preserve"> опубликования.</w:t>
      </w:r>
    </w:p>
    <w:p w:rsidR="00E55410" w:rsidRDefault="00E55410" w:rsidP="00E55410">
      <w:pPr>
        <w:jc w:val="both"/>
      </w:pPr>
      <w:r>
        <w:tab/>
        <w:t>4. Контроль за исполнением настоящего решения возложить на председателя комиссии Муниципального Собрания по бюджетно-финансовым вопросам, экономическому развитию, промышленности, сельскому хозяйству, использованию муниципальной собственности Корзон Н.Д.</w:t>
      </w:r>
    </w:p>
    <w:p w:rsidR="00E55410" w:rsidRDefault="00E55410" w:rsidP="00E55410">
      <w:pPr>
        <w:jc w:val="both"/>
        <w:rPr>
          <w:b/>
        </w:rPr>
      </w:pPr>
    </w:p>
    <w:p w:rsidR="00841025" w:rsidRDefault="00841025" w:rsidP="00E55410">
      <w:pPr>
        <w:jc w:val="both"/>
        <w:rPr>
          <w:b/>
        </w:rPr>
      </w:pPr>
    </w:p>
    <w:p w:rsidR="00841025" w:rsidRDefault="00841025" w:rsidP="00E55410">
      <w:pPr>
        <w:jc w:val="both"/>
        <w:rPr>
          <w:b/>
        </w:rPr>
      </w:pPr>
    </w:p>
    <w:p w:rsidR="00841025" w:rsidRDefault="00841025" w:rsidP="00E55410">
      <w:pPr>
        <w:jc w:val="both"/>
        <w:rPr>
          <w:b/>
        </w:rPr>
      </w:pPr>
    </w:p>
    <w:p w:rsidR="00841025" w:rsidRDefault="00841025" w:rsidP="00E55410">
      <w:pPr>
        <w:jc w:val="both"/>
        <w:rPr>
          <w:b/>
        </w:rPr>
      </w:pPr>
    </w:p>
    <w:p w:rsidR="00E55410" w:rsidRDefault="00E55410" w:rsidP="00E55410">
      <w:pPr>
        <w:jc w:val="both"/>
        <w:rPr>
          <w:b/>
        </w:rPr>
      </w:pPr>
      <w:r>
        <w:rPr>
          <w:b/>
        </w:rPr>
        <w:t>Глава Самойловского</w:t>
      </w:r>
    </w:p>
    <w:p w:rsidR="00E55410" w:rsidRDefault="00E55410" w:rsidP="00E55410">
      <w:pPr>
        <w:jc w:val="both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Т.М. Кравцева</w:t>
      </w:r>
    </w:p>
    <w:p w:rsidR="00E55410" w:rsidRDefault="00E55410" w:rsidP="00E55410">
      <w:pPr>
        <w:jc w:val="both"/>
        <w:rPr>
          <w:b/>
          <w:sz w:val="16"/>
          <w:szCs w:val="16"/>
        </w:rPr>
      </w:pPr>
    </w:p>
    <w:p w:rsidR="00E55410" w:rsidRDefault="00E55410" w:rsidP="00E55410">
      <w:pPr>
        <w:jc w:val="both"/>
        <w:rPr>
          <w:b/>
        </w:rPr>
      </w:pPr>
    </w:p>
    <w:p w:rsidR="00E55410" w:rsidRDefault="00E55410" w:rsidP="00E55410">
      <w:pPr>
        <w:jc w:val="both"/>
        <w:rPr>
          <w:b/>
        </w:rPr>
      </w:pPr>
    </w:p>
    <w:p w:rsidR="004E1BEA" w:rsidRDefault="00841025"/>
    <w:sectPr w:rsidR="004E1BEA" w:rsidSect="0091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55410"/>
    <w:rsid w:val="004C1785"/>
    <w:rsid w:val="006F6549"/>
    <w:rsid w:val="00841025"/>
    <w:rsid w:val="00915E5F"/>
    <w:rsid w:val="00DA2CC4"/>
    <w:rsid w:val="00E55410"/>
    <w:rsid w:val="00FC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4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41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55410"/>
    <w:pPr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E5541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55410"/>
    <w:pPr>
      <w:jc w:val="center"/>
    </w:pPr>
    <w:rPr>
      <w:rFonts w:eastAsia="Calibri"/>
      <w:b/>
      <w:sz w:val="44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E55410"/>
    <w:rPr>
      <w:rFonts w:ascii="Times New Roman" w:eastAsia="Calibri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2010-08-05T04:08:00Z</cp:lastPrinted>
  <dcterms:created xsi:type="dcterms:W3CDTF">2010-08-05T03:49:00Z</dcterms:created>
  <dcterms:modified xsi:type="dcterms:W3CDTF">2010-08-05T04:08:00Z</dcterms:modified>
</cp:coreProperties>
</file>