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1AC4" w14:textId="21CDE72B" w:rsidR="00EC1ECB" w:rsidRPr="00EC1ECB" w:rsidRDefault="00803A1B" w:rsidP="00EC1ECB">
      <w:pPr>
        <w:keepLines/>
        <w:jc w:val="right"/>
        <w:rPr>
          <w:kern w:val="2"/>
          <w:sz w:val="28"/>
          <w:szCs w:val="28"/>
          <w:lang w:val="en-US"/>
        </w:rPr>
      </w:pPr>
      <w:r>
        <w:rPr>
          <w:noProof/>
          <w:kern w:val="2"/>
          <w:sz w:val="28"/>
          <w:szCs w:val="28"/>
        </w:rPr>
        <w:pict w14:anchorId="52134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8.8pt;margin-top:-14.85pt;width:46.95pt;height:57.6pt;z-index:251660288">
            <v:imagedata r:id="rId7" o:title=""/>
          </v:shape>
          <o:OLEObject Type="Embed" ProgID="PBrush" ShapeID="_x0000_s1027" DrawAspect="Content" ObjectID="_1770108241" r:id="rId8"/>
        </w:pict>
      </w:r>
    </w:p>
    <w:p w14:paraId="0259C62C" w14:textId="77777777" w:rsidR="00EC1ECB" w:rsidRPr="00563586" w:rsidRDefault="00EC1ECB" w:rsidP="00EC1ECB">
      <w:pPr>
        <w:keepLines/>
        <w:jc w:val="center"/>
        <w:rPr>
          <w:kern w:val="2"/>
          <w:sz w:val="28"/>
          <w:szCs w:val="28"/>
        </w:rPr>
      </w:pPr>
    </w:p>
    <w:p w14:paraId="491427DA" w14:textId="77777777" w:rsidR="00EC1ECB" w:rsidRPr="00563586" w:rsidRDefault="00EC1ECB" w:rsidP="00EC1ECB">
      <w:pPr>
        <w:keepLines/>
        <w:jc w:val="right"/>
        <w:rPr>
          <w:kern w:val="2"/>
          <w:sz w:val="28"/>
          <w:szCs w:val="28"/>
        </w:rPr>
      </w:pPr>
    </w:p>
    <w:p w14:paraId="2549B3EF" w14:textId="77777777" w:rsidR="00EC1ECB" w:rsidRPr="00EC1ECB" w:rsidRDefault="00EC1ECB" w:rsidP="00EC1ECB">
      <w:pPr>
        <w:pStyle w:val="11"/>
        <w:rPr>
          <w:szCs w:val="28"/>
        </w:rPr>
      </w:pPr>
      <w:r w:rsidRPr="00EC1ECB">
        <w:rPr>
          <w:szCs w:val="28"/>
          <w:lang w:val="ru-RU"/>
        </w:rPr>
        <w:t>ГОРОДСКОЙ</w:t>
      </w:r>
      <w:r w:rsidRPr="00EC1ECB">
        <w:rPr>
          <w:szCs w:val="28"/>
        </w:rPr>
        <w:t xml:space="preserve"> СОВЕТ</w:t>
      </w:r>
    </w:p>
    <w:p w14:paraId="1788AB39" w14:textId="77777777" w:rsidR="00EC1ECB" w:rsidRPr="00EC1ECB" w:rsidRDefault="00EC1ECB" w:rsidP="00EC1ECB">
      <w:pPr>
        <w:pStyle w:val="a5"/>
        <w:rPr>
          <w:sz w:val="28"/>
          <w:szCs w:val="28"/>
        </w:rPr>
      </w:pPr>
      <w:r w:rsidRPr="00EC1ECB">
        <w:rPr>
          <w:sz w:val="28"/>
          <w:szCs w:val="28"/>
        </w:rPr>
        <w:t>Самойловского муниципального образования</w:t>
      </w:r>
    </w:p>
    <w:p w14:paraId="711D638D" w14:textId="77777777" w:rsidR="00EC1ECB" w:rsidRPr="00EC1ECB" w:rsidRDefault="00EC1ECB" w:rsidP="00EC1ECB">
      <w:pPr>
        <w:pStyle w:val="11"/>
        <w:rPr>
          <w:szCs w:val="28"/>
        </w:rPr>
      </w:pPr>
      <w:r w:rsidRPr="00EC1ECB">
        <w:rPr>
          <w:szCs w:val="28"/>
        </w:rPr>
        <w:t>Самойловского муниципального района Саратовской области</w:t>
      </w:r>
    </w:p>
    <w:p w14:paraId="0F80FAC2" w14:textId="2DBFE3A4" w:rsidR="00EC1ECB" w:rsidRPr="00563586" w:rsidRDefault="00EC1ECB" w:rsidP="00EC1ECB">
      <w:pPr>
        <w:pStyle w:val="11"/>
        <w:rPr>
          <w:b w:val="0"/>
          <w:i/>
          <w:szCs w:val="28"/>
          <w:lang w:val="ru-RU"/>
        </w:rPr>
      </w:pPr>
      <w:r>
        <w:rPr>
          <w:b w:val="0"/>
          <w:noProof/>
          <w:szCs w:val="28"/>
          <w:lang w:val="ru-RU" w:eastAsia="ru-RU"/>
        </w:rPr>
        <mc:AlternateContent>
          <mc:Choice Requires="wps">
            <w:drawing>
              <wp:anchor distT="0" distB="0" distL="114300" distR="114300" simplePos="0" relativeHeight="251659264" behindDoc="0" locked="0" layoutInCell="0" allowOverlap="1" wp14:anchorId="486D7B7F" wp14:editId="555EB7D9">
                <wp:simplePos x="0" y="0"/>
                <wp:positionH relativeFrom="column">
                  <wp:posOffset>-108585</wp:posOffset>
                </wp:positionH>
                <wp:positionV relativeFrom="paragraph">
                  <wp:posOffset>78105</wp:posOffset>
                </wp:positionV>
                <wp:extent cx="6391910" cy="5715"/>
                <wp:effectExtent l="44450" t="45085" r="40640" b="444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910" cy="571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6.15pt" to="49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" o:allowincell="f" strokeweight="6pt">
                <v:stroke linestyle="thickBetweenThin"/>
              </v:line>
            </w:pict>
          </mc:Fallback>
        </mc:AlternateContent>
      </w:r>
    </w:p>
    <w:p w14:paraId="6220928E" w14:textId="604E1E4E" w:rsidR="00EC1ECB" w:rsidRPr="00563586" w:rsidRDefault="00EC1ECB" w:rsidP="00EC1ECB">
      <w:pPr>
        <w:pStyle w:val="11"/>
        <w:rPr>
          <w:szCs w:val="28"/>
          <w:lang w:val="ru-RU"/>
        </w:rPr>
      </w:pPr>
      <w:r w:rsidRPr="00563586">
        <w:rPr>
          <w:szCs w:val="28"/>
        </w:rPr>
        <w:t>РЕШЕНИЕ №</w:t>
      </w:r>
      <w:r w:rsidR="00CA435E">
        <w:rPr>
          <w:szCs w:val="28"/>
          <w:lang w:val="ru-RU"/>
        </w:rPr>
        <w:t>23</w:t>
      </w:r>
    </w:p>
    <w:p w14:paraId="16A346A0" w14:textId="77777777" w:rsidR="00EC1ECB" w:rsidRPr="00563586" w:rsidRDefault="00EC1ECB" w:rsidP="00EC1ECB">
      <w:pPr>
        <w:pStyle w:val="a5"/>
      </w:pPr>
    </w:p>
    <w:p w14:paraId="10D93754" w14:textId="77777777" w:rsidR="00EC1ECB" w:rsidRPr="00563586" w:rsidRDefault="00EC1ECB" w:rsidP="00EC1ECB">
      <w:pPr>
        <w:pStyle w:val="11"/>
        <w:jc w:val="left"/>
        <w:rPr>
          <w:szCs w:val="28"/>
          <w:lang w:val="ru-RU"/>
        </w:rPr>
      </w:pPr>
      <w:r w:rsidRPr="00563586">
        <w:rPr>
          <w:szCs w:val="28"/>
          <w:lang w:val="ru-RU"/>
        </w:rPr>
        <w:t>о</w:t>
      </w:r>
      <w:r w:rsidRPr="00563586">
        <w:rPr>
          <w:szCs w:val="28"/>
        </w:rPr>
        <w:t>т</w:t>
      </w:r>
      <w:r w:rsidRPr="00563586">
        <w:rPr>
          <w:szCs w:val="28"/>
          <w:lang w:val="ru-RU"/>
        </w:rPr>
        <w:t xml:space="preserve"> </w:t>
      </w:r>
      <w:r w:rsidRPr="00563586">
        <w:rPr>
          <w:szCs w:val="28"/>
        </w:rPr>
        <w:t xml:space="preserve"> «</w:t>
      </w:r>
      <w:r>
        <w:rPr>
          <w:szCs w:val="28"/>
          <w:lang w:val="ru-RU"/>
        </w:rPr>
        <w:t>21</w:t>
      </w:r>
      <w:r w:rsidRPr="00563586">
        <w:rPr>
          <w:szCs w:val="28"/>
        </w:rPr>
        <w:t>»</w:t>
      </w:r>
      <w:r w:rsidRPr="00563586">
        <w:rPr>
          <w:szCs w:val="28"/>
          <w:lang w:val="ru-RU"/>
        </w:rPr>
        <w:t xml:space="preserve"> февраля</w:t>
      </w:r>
      <w:r w:rsidRPr="00563586">
        <w:rPr>
          <w:szCs w:val="28"/>
        </w:rPr>
        <w:t xml:space="preserve"> 202</w:t>
      </w:r>
      <w:r w:rsidRPr="00563586">
        <w:rPr>
          <w:szCs w:val="28"/>
          <w:lang w:val="ru-RU"/>
        </w:rPr>
        <w:t>4</w:t>
      </w:r>
      <w:r w:rsidRPr="00563586">
        <w:rPr>
          <w:szCs w:val="28"/>
        </w:rPr>
        <w:t xml:space="preserve"> г. </w:t>
      </w:r>
      <w:r w:rsidRPr="00563586">
        <w:rPr>
          <w:szCs w:val="28"/>
        </w:rPr>
        <w:tab/>
      </w:r>
      <w:r w:rsidRPr="00563586">
        <w:rPr>
          <w:szCs w:val="28"/>
        </w:rPr>
        <w:tab/>
      </w:r>
      <w:r w:rsidRPr="00563586">
        <w:rPr>
          <w:szCs w:val="28"/>
        </w:rPr>
        <w:tab/>
      </w:r>
      <w:r w:rsidRPr="00563586">
        <w:rPr>
          <w:szCs w:val="28"/>
        </w:rPr>
        <w:tab/>
      </w:r>
      <w:r w:rsidRPr="00563586">
        <w:rPr>
          <w:szCs w:val="28"/>
        </w:rPr>
        <w:tab/>
      </w:r>
      <w:r w:rsidRPr="00563586">
        <w:rPr>
          <w:szCs w:val="28"/>
        </w:rPr>
        <w:tab/>
        <w:t xml:space="preserve"> </w:t>
      </w:r>
      <w:proofErr w:type="spellStart"/>
      <w:r w:rsidRPr="00563586">
        <w:rPr>
          <w:szCs w:val="28"/>
          <w:lang w:val="ru-RU"/>
        </w:rPr>
        <w:t>р.п</w:t>
      </w:r>
      <w:proofErr w:type="spellEnd"/>
      <w:r w:rsidRPr="00563586">
        <w:rPr>
          <w:szCs w:val="28"/>
          <w:lang w:val="ru-RU"/>
        </w:rPr>
        <w:t>. Самойловка</w:t>
      </w:r>
    </w:p>
    <w:p w14:paraId="75042A9E" w14:textId="77777777" w:rsidR="00104798" w:rsidRDefault="00104798" w:rsidP="00104798">
      <w:pPr>
        <w:rPr>
          <w:rFonts w:ascii="Times New Roman" w:hAnsi="Times New Roman" w:cs="Times New Roman"/>
          <w:b/>
          <w:color w:val="000000"/>
          <w:sz w:val="28"/>
          <w:szCs w:val="28"/>
        </w:rPr>
      </w:pPr>
    </w:p>
    <w:p w14:paraId="3BE3D839" w14:textId="5ED62A82" w:rsidR="00104798" w:rsidRPr="002D7C01" w:rsidRDefault="00CA435E" w:rsidP="00CA435E">
      <w:pPr>
        <w:tabs>
          <w:tab w:val="left" w:pos="6855"/>
        </w:tabs>
        <w:rPr>
          <w:rFonts w:ascii="Times New Roman" w:hAnsi="Times New Roman" w:cs="Times New Roman"/>
          <w:b/>
          <w:color w:val="000000"/>
          <w:sz w:val="28"/>
          <w:szCs w:val="28"/>
        </w:rPr>
      </w:pPr>
      <w:r>
        <w:rPr>
          <w:rFonts w:ascii="Times New Roman" w:hAnsi="Times New Roman" w:cs="Times New Roman"/>
          <w:b/>
          <w:color w:val="000000"/>
          <w:sz w:val="28"/>
          <w:szCs w:val="28"/>
        </w:rPr>
        <w:tab/>
      </w:r>
    </w:p>
    <w:p w14:paraId="2EEAE10B" w14:textId="77777777" w:rsidR="00104798" w:rsidRPr="00585532" w:rsidRDefault="00104798" w:rsidP="00405541">
      <w:pPr>
        <w:pStyle w:val="1"/>
        <w:spacing w:before="0" w:after="0"/>
        <w:jc w:val="both"/>
        <w:rPr>
          <w:rFonts w:ascii="Times New Roman" w:hAnsi="Times New Roman"/>
          <w:color w:val="000000"/>
          <w:sz w:val="28"/>
          <w:szCs w:val="28"/>
        </w:rPr>
      </w:pPr>
      <w:r w:rsidRPr="00585532">
        <w:rPr>
          <w:rFonts w:ascii="Times New Roman" w:hAnsi="Times New Roman"/>
          <w:color w:val="000000"/>
          <w:sz w:val="28"/>
          <w:szCs w:val="28"/>
        </w:rPr>
        <w:t>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12.12.2022 № 140 «Об утверждении Правил благоустройства территории Самойловского муниципального образования Самойловского муниципального района Саратовской области»</w:t>
      </w:r>
    </w:p>
    <w:p w14:paraId="3203E43D" w14:textId="77777777" w:rsidR="00104798" w:rsidRPr="000E2847" w:rsidRDefault="00104798" w:rsidP="000E2847">
      <w:pPr>
        <w:rPr>
          <w:rFonts w:ascii="Times New Roman" w:hAnsi="Times New Roman" w:cs="Times New Roman"/>
          <w:sz w:val="28"/>
          <w:szCs w:val="28"/>
        </w:rPr>
      </w:pPr>
    </w:p>
    <w:p w14:paraId="5A57B680" w14:textId="77777777" w:rsidR="00104798" w:rsidRPr="000E2847" w:rsidRDefault="00104798" w:rsidP="000E2847">
      <w:pPr>
        <w:pStyle w:val="1"/>
        <w:spacing w:before="0" w:after="0"/>
        <w:ind w:firstLine="710"/>
        <w:jc w:val="both"/>
        <w:rPr>
          <w:rFonts w:ascii="Times New Roman" w:hAnsi="Times New Roman"/>
          <w:b w:val="0"/>
          <w:sz w:val="28"/>
          <w:szCs w:val="28"/>
        </w:rPr>
      </w:pPr>
      <w:proofErr w:type="gramStart"/>
      <w:r w:rsidRPr="000E2847">
        <w:rPr>
          <w:rFonts w:ascii="Times New Roman" w:hAnsi="Times New Roman"/>
          <w:b w:val="0"/>
          <w:sz w:val="28"/>
          <w:szCs w:val="28"/>
        </w:rPr>
        <w:t xml:space="preserve">В соответствии с </w:t>
      </w:r>
      <w:hyperlink r:id="rId9" w:history="1">
        <w:r w:rsidRPr="000E2847">
          <w:rPr>
            <w:rStyle w:val="a3"/>
            <w:rFonts w:ascii="Times New Roman" w:hAnsi="Times New Roman"/>
            <w:b w:val="0"/>
            <w:color w:val="auto"/>
            <w:sz w:val="28"/>
            <w:szCs w:val="28"/>
          </w:rPr>
          <w:t>Федеральным законом</w:t>
        </w:r>
      </w:hyperlink>
      <w:r w:rsidRPr="000E2847">
        <w:rPr>
          <w:rFonts w:ascii="Times New Roman" w:hAnsi="Times New Roman"/>
          <w:b w:val="0"/>
          <w:sz w:val="28"/>
          <w:szCs w:val="28"/>
        </w:rPr>
        <w:t xml:space="preserve"> от 06 октября 2003 года 131-ФЗ «Об общих принципах организации местного самоуправления в Российской Федерации», </w:t>
      </w:r>
      <w:r w:rsidRPr="000E2847">
        <w:rPr>
          <w:rFonts w:ascii="Times New Roman" w:hAnsi="Times New Roman"/>
          <w:b w:val="0"/>
          <w:sz w:val="28"/>
          <w:szCs w:val="28"/>
          <w:shd w:val="clear" w:color="auto" w:fill="FFFFFF"/>
        </w:rPr>
        <w:t>Закон</w:t>
      </w:r>
      <w:r w:rsidR="00405541" w:rsidRPr="000E2847">
        <w:rPr>
          <w:rFonts w:ascii="Times New Roman" w:hAnsi="Times New Roman"/>
          <w:b w:val="0"/>
          <w:sz w:val="28"/>
          <w:szCs w:val="28"/>
          <w:shd w:val="clear" w:color="auto" w:fill="FFFFFF"/>
        </w:rPr>
        <w:t>ом</w:t>
      </w:r>
      <w:r w:rsidRPr="000E2847">
        <w:rPr>
          <w:rFonts w:ascii="Times New Roman" w:hAnsi="Times New Roman"/>
          <w:b w:val="0"/>
          <w:sz w:val="28"/>
          <w:szCs w:val="28"/>
          <w:shd w:val="clear" w:color="auto" w:fill="FFFFFF"/>
        </w:rPr>
        <w:t xml:space="preserve"> Саратовской области от 31 октября 2018 г. №</w:t>
      </w:r>
      <w:r w:rsidRPr="000E2847">
        <w:rPr>
          <w:rFonts w:ascii="Times New Roman" w:hAnsi="Times New Roman"/>
          <w:b w:val="0"/>
          <w:sz w:val="28"/>
          <w:szCs w:val="28"/>
        </w:rPr>
        <w:t>102-ЗСО «</w:t>
      </w:r>
      <w:r w:rsidRPr="000E2847">
        <w:rPr>
          <w:rFonts w:ascii="Times New Roman" w:hAnsi="Times New Roman"/>
          <w:b w:val="0"/>
          <w:sz w:val="28"/>
          <w:szCs w:val="28"/>
          <w:shd w:val="clear" w:color="auto" w:fill="FFFFFF"/>
        </w:rPr>
        <w:t>Об утверждении порядка определения границ территорий, прилегающих к зданию, строению, сооружению, земельному участку»</w:t>
      </w:r>
      <w:r w:rsidRPr="000E2847">
        <w:rPr>
          <w:rFonts w:ascii="Times New Roman" w:hAnsi="Times New Roman"/>
          <w:b w:val="0"/>
          <w:sz w:val="28"/>
          <w:szCs w:val="28"/>
        </w:rPr>
        <w:t xml:space="preserve"> и </w:t>
      </w:r>
      <w:hyperlink r:id="rId10" w:history="1">
        <w:r w:rsidRPr="000E2847">
          <w:rPr>
            <w:rStyle w:val="a3"/>
            <w:rFonts w:ascii="Times New Roman" w:hAnsi="Times New Roman"/>
            <w:b w:val="0"/>
            <w:color w:val="auto"/>
            <w:sz w:val="28"/>
            <w:szCs w:val="28"/>
          </w:rPr>
          <w:t>Уставом</w:t>
        </w:r>
      </w:hyperlink>
      <w:r w:rsidRPr="000E2847">
        <w:rPr>
          <w:rFonts w:ascii="Times New Roman" w:hAnsi="Times New Roman"/>
          <w:b w:val="0"/>
          <w:sz w:val="28"/>
          <w:szCs w:val="28"/>
        </w:rPr>
        <w:t xml:space="preserve"> Самойловского муниципального образования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w:t>
      </w:r>
      <w:proofErr w:type="gramEnd"/>
      <w:r w:rsidRPr="000E2847">
        <w:rPr>
          <w:rFonts w:ascii="Times New Roman" w:hAnsi="Times New Roman"/>
          <w:b w:val="0"/>
          <w:sz w:val="28"/>
          <w:szCs w:val="28"/>
        </w:rPr>
        <w:t xml:space="preserve"> Саратовской области</w:t>
      </w:r>
      <w:r w:rsidR="00C71C34" w:rsidRPr="000E2847">
        <w:rPr>
          <w:rFonts w:ascii="Times New Roman" w:hAnsi="Times New Roman"/>
          <w:b w:val="0"/>
          <w:sz w:val="28"/>
          <w:szCs w:val="28"/>
        </w:rPr>
        <w:t>,</w:t>
      </w:r>
    </w:p>
    <w:p w14:paraId="72012B22" w14:textId="77777777" w:rsidR="00104798" w:rsidRPr="000E2847" w:rsidRDefault="00104798" w:rsidP="000E2847">
      <w:pPr>
        <w:pStyle w:val="1"/>
        <w:spacing w:before="0" w:after="0"/>
        <w:jc w:val="both"/>
        <w:rPr>
          <w:rFonts w:ascii="Times New Roman" w:hAnsi="Times New Roman"/>
          <w:sz w:val="28"/>
          <w:szCs w:val="28"/>
        </w:rPr>
      </w:pPr>
      <w:r w:rsidRPr="000E2847">
        <w:rPr>
          <w:rFonts w:ascii="Times New Roman" w:hAnsi="Times New Roman"/>
          <w:sz w:val="28"/>
          <w:szCs w:val="28"/>
        </w:rPr>
        <w:t xml:space="preserve"> РЕШИЛ:</w:t>
      </w:r>
    </w:p>
    <w:p w14:paraId="31E0A100" w14:textId="77777777" w:rsidR="00104798" w:rsidRPr="000E2847" w:rsidRDefault="00104798" w:rsidP="000E2847">
      <w:pPr>
        <w:ind w:firstLine="710"/>
        <w:outlineLvl w:val="0"/>
        <w:rPr>
          <w:rFonts w:ascii="Times New Roman" w:hAnsi="Times New Roman" w:cs="Times New Roman"/>
          <w:bCs/>
          <w:kern w:val="32"/>
          <w:sz w:val="28"/>
          <w:szCs w:val="28"/>
        </w:rPr>
      </w:pPr>
      <w:bookmarkStart w:id="0" w:name="sub_2"/>
      <w:r w:rsidRPr="000E2847">
        <w:rPr>
          <w:rFonts w:ascii="Times New Roman" w:hAnsi="Times New Roman" w:cs="Times New Roman"/>
          <w:kern w:val="32"/>
          <w:sz w:val="28"/>
          <w:szCs w:val="28"/>
        </w:rPr>
        <w:t xml:space="preserve">1. Внести в приложение к решению </w:t>
      </w:r>
      <w:r w:rsidRPr="000E2847">
        <w:rPr>
          <w:rFonts w:ascii="Times New Roman" w:hAnsi="Times New Roman" w:cs="Times New Roman"/>
          <w:bCs/>
          <w:kern w:val="32"/>
          <w:sz w:val="28"/>
          <w:szCs w:val="28"/>
        </w:rPr>
        <w:t xml:space="preserve">городского Совета Самойловского  муниципального образования  Самойловского муниципального района Саратовской области от  </w:t>
      </w:r>
      <w:r w:rsidRPr="000E2847">
        <w:rPr>
          <w:rFonts w:ascii="Times New Roman" w:hAnsi="Times New Roman" w:cs="Times New Roman"/>
          <w:kern w:val="32"/>
          <w:sz w:val="28"/>
          <w:szCs w:val="28"/>
        </w:rPr>
        <w:t>12.12.2022</w:t>
      </w:r>
      <w:r w:rsidRPr="000E2847">
        <w:rPr>
          <w:rFonts w:ascii="Times New Roman" w:hAnsi="Times New Roman" w:cs="Times New Roman"/>
          <w:b/>
          <w:kern w:val="32"/>
          <w:sz w:val="28"/>
          <w:szCs w:val="28"/>
        </w:rPr>
        <w:t xml:space="preserve"> </w:t>
      </w:r>
      <w:r w:rsidRPr="000E2847">
        <w:rPr>
          <w:rFonts w:ascii="Times New Roman" w:hAnsi="Times New Roman" w:cs="Times New Roman"/>
          <w:bCs/>
          <w:kern w:val="32"/>
          <w:sz w:val="28"/>
          <w:szCs w:val="28"/>
        </w:rPr>
        <w:t>г. № 140 «Об утверждении Правил благоустройства территории Самойловского муниципального образования Самойловского муниципального района Саратовской области»  следующие изменения и дополнения:</w:t>
      </w:r>
    </w:p>
    <w:p w14:paraId="118D5B56" w14:textId="6ADCCFE4" w:rsidR="00104798" w:rsidRPr="000E2847" w:rsidRDefault="00104798" w:rsidP="000E2847">
      <w:pPr>
        <w:ind w:firstLine="540"/>
        <w:outlineLvl w:val="0"/>
        <w:rPr>
          <w:rFonts w:ascii="Times New Roman" w:hAnsi="Times New Roman" w:cs="Times New Roman"/>
          <w:b/>
          <w:bCs/>
          <w:kern w:val="32"/>
          <w:sz w:val="28"/>
          <w:szCs w:val="28"/>
        </w:rPr>
      </w:pPr>
      <w:r w:rsidRPr="000E2847">
        <w:rPr>
          <w:rFonts w:ascii="Times New Roman" w:hAnsi="Times New Roman" w:cs="Times New Roman"/>
          <w:b/>
          <w:bCs/>
          <w:kern w:val="32"/>
          <w:sz w:val="28"/>
          <w:szCs w:val="28"/>
        </w:rPr>
        <w:t>1.1. Пункт 1.5. Раздела 1. Общие положения. Основные понятия</w:t>
      </w:r>
      <w:proofErr w:type="gramStart"/>
      <w:r w:rsidR="00106674" w:rsidRPr="000E2847">
        <w:rPr>
          <w:rFonts w:ascii="Times New Roman" w:hAnsi="Times New Roman" w:cs="Times New Roman"/>
          <w:b/>
          <w:bCs/>
          <w:kern w:val="32"/>
          <w:sz w:val="28"/>
          <w:szCs w:val="28"/>
        </w:rPr>
        <w:t>.</w:t>
      </w:r>
      <w:proofErr w:type="gramEnd"/>
      <w:r w:rsidRPr="000E2847">
        <w:rPr>
          <w:rFonts w:ascii="Times New Roman" w:hAnsi="Times New Roman" w:cs="Times New Roman"/>
          <w:b/>
          <w:bCs/>
          <w:kern w:val="32"/>
          <w:sz w:val="28"/>
          <w:szCs w:val="28"/>
        </w:rPr>
        <w:t xml:space="preserve"> </w:t>
      </w:r>
      <w:proofErr w:type="gramStart"/>
      <w:r w:rsidRPr="000E2847">
        <w:rPr>
          <w:rFonts w:ascii="Times New Roman" w:hAnsi="Times New Roman" w:cs="Times New Roman"/>
          <w:b/>
          <w:bCs/>
          <w:kern w:val="32"/>
          <w:sz w:val="28"/>
          <w:szCs w:val="28"/>
        </w:rPr>
        <w:t>д</w:t>
      </w:r>
      <w:proofErr w:type="gramEnd"/>
      <w:r w:rsidRPr="000E2847">
        <w:rPr>
          <w:rFonts w:ascii="Times New Roman" w:hAnsi="Times New Roman" w:cs="Times New Roman"/>
          <w:b/>
          <w:bCs/>
          <w:kern w:val="32"/>
          <w:sz w:val="28"/>
          <w:szCs w:val="28"/>
        </w:rPr>
        <w:t>ополнить следующими определениями:</w:t>
      </w:r>
    </w:p>
    <w:p w14:paraId="76F5C004" w14:textId="77777777" w:rsidR="00104798" w:rsidRPr="000E2847" w:rsidRDefault="00104798" w:rsidP="000E2847">
      <w:pPr>
        <w:ind w:firstLine="540"/>
        <w:rPr>
          <w:rFonts w:ascii="Times New Roman" w:hAnsi="Times New Roman" w:cs="Times New Roman"/>
          <w:sz w:val="28"/>
          <w:szCs w:val="28"/>
        </w:rPr>
      </w:pPr>
      <w:r w:rsidRPr="000E2847">
        <w:rPr>
          <w:rFonts w:ascii="Times New Roman" w:hAnsi="Times New Roman" w:cs="Times New Roman"/>
          <w:sz w:val="28"/>
          <w:szCs w:val="28"/>
        </w:rPr>
        <w:t>«</w:t>
      </w:r>
      <w:r w:rsidRPr="000E2847">
        <w:rPr>
          <w:rFonts w:ascii="Times New Roman" w:hAnsi="Times New Roman" w:cs="Times New Roman"/>
          <w:b/>
          <w:sz w:val="28"/>
          <w:szCs w:val="28"/>
        </w:rPr>
        <w:t>Иностранный язык</w:t>
      </w:r>
      <w:r w:rsidRPr="000E2847">
        <w:rPr>
          <w:rFonts w:ascii="Times New Roman" w:hAnsi="Times New Roman" w:cs="Times New Roman"/>
          <w:sz w:val="28"/>
          <w:szCs w:val="28"/>
        </w:rPr>
        <w:t xml:space="preserve"> - язык, народ-носитель которого проживает за пределами Российской Федерации, не относящийся к языкам народов Российской Федерации;</w:t>
      </w:r>
    </w:p>
    <w:p w14:paraId="4CD4481F" w14:textId="77777777" w:rsidR="00104798" w:rsidRPr="000E2847" w:rsidRDefault="00104798" w:rsidP="000E2847">
      <w:pPr>
        <w:ind w:firstLine="540"/>
        <w:rPr>
          <w:rFonts w:ascii="Times New Roman" w:hAnsi="Times New Roman" w:cs="Times New Roman"/>
          <w:sz w:val="28"/>
          <w:szCs w:val="28"/>
        </w:rPr>
      </w:pPr>
      <w:r w:rsidRPr="000E2847">
        <w:rPr>
          <w:rFonts w:ascii="Times New Roman" w:hAnsi="Times New Roman" w:cs="Times New Roman"/>
          <w:b/>
          <w:sz w:val="28"/>
          <w:szCs w:val="28"/>
        </w:rPr>
        <w:t>Транслитерация</w:t>
      </w:r>
      <w:r w:rsidRPr="000E2847">
        <w:rPr>
          <w:rFonts w:ascii="Times New Roman" w:hAnsi="Times New Roman" w:cs="Times New Roman"/>
          <w:sz w:val="28"/>
          <w:szCs w:val="28"/>
        </w:rPr>
        <w:t xml:space="preserve"> - побуквенная передача текстов и отдельных слов из иностранного языка средствами русского языка</w:t>
      </w:r>
      <w:proofErr w:type="gramStart"/>
      <w:r w:rsidRPr="000E2847">
        <w:rPr>
          <w:rFonts w:ascii="Times New Roman" w:hAnsi="Times New Roman" w:cs="Times New Roman"/>
          <w:sz w:val="28"/>
          <w:szCs w:val="28"/>
        </w:rPr>
        <w:t>.»;</w:t>
      </w:r>
      <w:proofErr w:type="gramEnd"/>
    </w:p>
    <w:p w14:paraId="4EBE0F3C" w14:textId="2FD9E7AF" w:rsidR="00550D59" w:rsidRPr="000E2847" w:rsidRDefault="00550D59" w:rsidP="000E2847">
      <w:pPr>
        <w:pStyle w:val="1"/>
        <w:spacing w:before="0" w:after="0"/>
        <w:ind w:firstLine="540"/>
        <w:jc w:val="both"/>
        <w:rPr>
          <w:rFonts w:ascii="Times New Roman" w:hAnsi="Times New Roman"/>
          <w:bCs w:val="0"/>
          <w:sz w:val="28"/>
          <w:szCs w:val="28"/>
        </w:rPr>
      </w:pPr>
      <w:r w:rsidRPr="000E2847">
        <w:rPr>
          <w:rFonts w:ascii="Times New Roman" w:hAnsi="Times New Roman"/>
          <w:sz w:val="28"/>
          <w:szCs w:val="28"/>
        </w:rPr>
        <w:t xml:space="preserve">1.2. Раздел 2. Требования к внешнему виду фасадов и ограждающих конструкций зданий, строений, сооружений дополнить </w:t>
      </w:r>
      <w:r w:rsidR="004A0426">
        <w:rPr>
          <w:rFonts w:ascii="Times New Roman" w:hAnsi="Times New Roman"/>
          <w:bCs w:val="0"/>
          <w:sz w:val="28"/>
          <w:szCs w:val="28"/>
        </w:rPr>
        <w:t>пунктами</w:t>
      </w:r>
      <w:r w:rsidRPr="000E2847">
        <w:rPr>
          <w:rFonts w:ascii="Times New Roman" w:hAnsi="Times New Roman"/>
          <w:bCs w:val="0"/>
          <w:sz w:val="28"/>
          <w:szCs w:val="28"/>
        </w:rPr>
        <w:t xml:space="preserve"> 2.19 и 2.20. </w:t>
      </w:r>
      <w:r w:rsidRPr="000E2847">
        <w:rPr>
          <w:rFonts w:ascii="Times New Roman" w:hAnsi="Times New Roman"/>
          <w:sz w:val="28"/>
          <w:szCs w:val="28"/>
        </w:rPr>
        <w:lastRenderedPageBreak/>
        <w:t>следующего содержания:</w:t>
      </w:r>
    </w:p>
    <w:p w14:paraId="6C5B5653" w14:textId="77777777" w:rsidR="00550D59" w:rsidRPr="000E2847" w:rsidRDefault="00550D59" w:rsidP="000E2847">
      <w:pPr>
        <w:ind w:firstLine="540"/>
        <w:rPr>
          <w:rFonts w:ascii="Times New Roman" w:hAnsi="Times New Roman" w:cs="Times New Roman"/>
          <w:b/>
          <w:bCs/>
          <w:sz w:val="28"/>
          <w:szCs w:val="28"/>
        </w:rPr>
      </w:pPr>
      <w:r w:rsidRPr="000E2847">
        <w:rPr>
          <w:rFonts w:ascii="Times New Roman" w:hAnsi="Times New Roman" w:cs="Times New Roman"/>
          <w:bCs/>
          <w:sz w:val="28"/>
          <w:szCs w:val="28"/>
        </w:rPr>
        <w:t>«</w:t>
      </w:r>
      <w:r w:rsidRPr="000E2847">
        <w:rPr>
          <w:rFonts w:ascii="Times New Roman" w:hAnsi="Times New Roman" w:cs="Times New Roman"/>
          <w:b/>
          <w:bCs/>
          <w:sz w:val="28"/>
          <w:szCs w:val="28"/>
        </w:rPr>
        <w:t xml:space="preserve">2.19. 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14:paraId="070B8CB7"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xml:space="preserve">- содержащих призывы к совершению противоправных действий; </w:t>
      </w:r>
    </w:p>
    <w:p w14:paraId="612204F2"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xml:space="preserve">- </w:t>
      </w:r>
      <w:proofErr w:type="gramStart"/>
      <w:r w:rsidRPr="000E2847">
        <w:rPr>
          <w:rFonts w:ascii="Times New Roman" w:hAnsi="Times New Roman" w:cs="Times New Roman"/>
          <w:bCs/>
          <w:sz w:val="28"/>
          <w:szCs w:val="28"/>
        </w:rPr>
        <w:t>призывающих</w:t>
      </w:r>
      <w:proofErr w:type="gramEnd"/>
      <w:r w:rsidRPr="000E2847">
        <w:rPr>
          <w:rFonts w:ascii="Times New Roman" w:hAnsi="Times New Roman" w:cs="Times New Roman"/>
          <w:bCs/>
          <w:sz w:val="28"/>
          <w:szCs w:val="28"/>
        </w:rPr>
        <w:t xml:space="preserve"> к насилию и жестокости; </w:t>
      </w:r>
    </w:p>
    <w:p w14:paraId="7124A827"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xml:space="preserve"> - порочащих честь, достоинство и (или) деловую репутацию физических и (или) юридических лиц; </w:t>
      </w:r>
    </w:p>
    <w:p w14:paraId="2653E41E"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xml:space="preserve">- содержащих информацию порнографического характера либо изображения нетрадиционных сексуальных отношений; </w:t>
      </w:r>
    </w:p>
    <w:p w14:paraId="7B6327CA"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xml:space="preserve">- </w:t>
      </w:r>
      <w:proofErr w:type="gramStart"/>
      <w:r w:rsidRPr="000E2847">
        <w:rPr>
          <w:rFonts w:ascii="Times New Roman" w:hAnsi="Times New Roman" w:cs="Times New Roman"/>
          <w:bCs/>
          <w:sz w:val="28"/>
          <w:szCs w:val="28"/>
        </w:rPr>
        <w:t>демонстрирующих</w:t>
      </w:r>
      <w:proofErr w:type="gramEnd"/>
      <w:r w:rsidRPr="000E2847">
        <w:rPr>
          <w:rFonts w:ascii="Times New Roman" w:hAnsi="Times New Roman" w:cs="Times New Roman"/>
          <w:bCs/>
          <w:sz w:val="28"/>
          <w:szCs w:val="28"/>
        </w:rPr>
        <w:t xml:space="preserve"> процессы курения и потребления алкогольной продукции; </w:t>
      </w:r>
    </w:p>
    <w:p w14:paraId="25FA68DF"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14:paraId="1295E97D"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14:paraId="1C2B15E9" w14:textId="77777777" w:rsidR="00550D59" w:rsidRPr="000E2847" w:rsidRDefault="00550D59" w:rsidP="000E2847">
      <w:pPr>
        <w:ind w:firstLine="540"/>
        <w:rPr>
          <w:rFonts w:ascii="Times New Roman" w:hAnsi="Times New Roman" w:cs="Times New Roman"/>
          <w:bCs/>
          <w:sz w:val="28"/>
          <w:szCs w:val="28"/>
        </w:rPr>
      </w:pPr>
      <w:proofErr w:type="gramStart"/>
      <w:r w:rsidRPr="000E2847">
        <w:rPr>
          <w:rFonts w:ascii="Times New Roman" w:hAnsi="Times New Roman" w:cs="Times New Roman"/>
          <w:bCs/>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14:paraId="3BF459A5"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xml:space="preserve">- наркотических средств, психотропных веществ и их </w:t>
      </w:r>
      <w:proofErr w:type="spellStart"/>
      <w:r w:rsidRPr="000E2847">
        <w:rPr>
          <w:rFonts w:ascii="Times New Roman" w:hAnsi="Times New Roman" w:cs="Times New Roman"/>
          <w:bCs/>
          <w:sz w:val="28"/>
          <w:szCs w:val="28"/>
        </w:rPr>
        <w:t>прекурсоров</w:t>
      </w:r>
      <w:proofErr w:type="spellEnd"/>
      <w:r w:rsidRPr="000E2847">
        <w:rPr>
          <w:rFonts w:ascii="Times New Roman" w:hAnsi="Times New Roman" w:cs="Times New Roman"/>
          <w:bCs/>
          <w:sz w:val="28"/>
          <w:szCs w:val="28"/>
        </w:rPr>
        <w:t xml:space="preserve">, растений, содержащих наркотические средства или психотропные вещества либо их </w:t>
      </w:r>
      <w:proofErr w:type="spellStart"/>
      <w:r w:rsidRPr="000E2847">
        <w:rPr>
          <w:rFonts w:ascii="Times New Roman" w:hAnsi="Times New Roman" w:cs="Times New Roman"/>
          <w:bCs/>
          <w:sz w:val="28"/>
          <w:szCs w:val="28"/>
        </w:rPr>
        <w:t>прекурсоры</w:t>
      </w:r>
      <w:proofErr w:type="spellEnd"/>
      <w:r w:rsidRPr="000E2847">
        <w:rPr>
          <w:rFonts w:ascii="Times New Roman" w:hAnsi="Times New Roman" w:cs="Times New Roman"/>
          <w:bCs/>
          <w:sz w:val="28"/>
          <w:szCs w:val="28"/>
        </w:rPr>
        <w:t xml:space="preserve">, и их частей, содержащих наркотические средства или психотропные вещества либо их </w:t>
      </w:r>
      <w:proofErr w:type="spellStart"/>
      <w:r w:rsidRPr="000E2847">
        <w:rPr>
          <w:rFonts w:ascii="Times New Roman" w:hAnsi="Times New Roman" w:cs="Times New Roman"/>
          <w:bCs/>
          <w:sz w:val="28"/>
          <w:szCs w:val="28"/>
        </w:rPr>
        <w:t>прекурсоры</w:t>
      </w:r>
      <w:proofErr w:type="spellEnd"/>
      <w:r w:rsidRPr="000E2847">
        <w:rPr>
          <w:rFonts w:ascii="Times New Roman" w:hAnsi="Times New Roman" w:cs="Times New Roman"/>
          <w:bCs/>
          <w:sz w:val="28"/>
          <w:szCs w:val="28"/>
        </w:rPr>
        <w:t xml:space="preserve">, а также изображений, побуждающих к их незаконному потреблению; </w:t>
      </w:r>
    </w:p>
    <w:p w14:paraId="281FEC27"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xml:space="preserve">- взрывчатых веществ и материалов, за исключением пиротехнических изделий; </w:t>
      </w:r>
    </w:p>
    <w:p w14:paraId="6BB36C82"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14:paraId="5D5696FC"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 направленных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w:t>
      </w:r>
    </w:p>
    <w:p w14:paraId="5DEB20C7" w14:textId="31849294"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
          <w:bCs/>
          <w:sz w:val="28"/>
          <w:szCs w:val="28"/>
        </w:rPr>
        <w:t>2.20</w:t>
      </w:r>
      <w:r w:rsidRPr="000E2847">
        <w:rPr>
          <w:rFonts w:ascii="Times New Roman" w:hAnsi="Times New Roman" w:cs="Times New Roman"/>
          <w:bCs/>
          <w:sz w:val="28"/>
          <w:szCs w:val="28"/>
        </w:rPr>
        <w:t xml:space="preserve">. </w:t>
      </w:r>
      <w:proofErr w:type="gramStart"/>
      <w:r w:rsidRPr="000E2847">
        <w:rPr>
          <w:rFonts w:ascii="Times New Roman" w:hAnsi="Times New Roman" w:cs="Times New Roman"/>
          <w:bCs/>
          <w:sz w:val="28"/>
          <w:szCs w:val="28"/>
        </w:rPr>
        <w:t xml:space="preserve">Установить, что надписи, изображения, запрещенные к нанесению в соответствии с </w:t>
      </w:r>
      <w:r w:rsidR="004A0426">
        <w:rPr>
          <w:rFonts w:ascii="Times New Roman" w:hAnsi="Times New Roman" w:cs="Times New Roman"/>
          <w:bCs/>
          <w:sz w:val="28"/>
          <w:szCs w:val="28"/>
        </w:rPr>
        <w:t>пунктом</w:t>
      </w:r>
      <w:r w:rsidRPr="000E2847">
        <w:rPr>
          <w:rFonts w:ascii="Times New Roman" w:hAnsi="Times New Roman" w:cs="Times New Roman"/>
          <w:bCs/>
          <w:sz w:val="28"/>
          <w:szCs w:val="28"/>
        </w:rPr>
        <w:t xml:space="preserve"> 2.19 настоящих Правил,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w:t>
      </w:r>
      <w:r w:rsidRPr="000E2847">
        <w:rPr>
          <w:rFonts w:ascii="Times New Roman" w:hAnsi="Times New Roman" w:cs="Times New Roman"/>
          <w:bCs/>
          <w:sz w:val="28"/>
          <w:szCs w:val="28"/>
        </w:rPr>
        <w:lastRenderedPageBreak/>
        <w:t>зданий, строений, сооружений, помещений в них, на внешние поверхности которых нанесены такие надписи, изображения, незамедлительно при их самостоятельном выявлении либо при первом получении сведений о размещении таких надписей</w:t>
      </w:r>
      <w:proofErr w:type="gramEnd"/>
      <w:r w:rsidRPr="000E2847">
        <w:rPr>
          <w:rFonts w:ascii="Times New Roman" w:hAnsi="Times New Roman" w:cs="Times New Roman"/>
          <w:bCs/>
          <w:sz w:val="28"/>
          <w:szCs w:val="28"/>
        </w:rPr>
        <w:t xml:space="preserve">, изображений от граждан, организаций, органов государственной власти, местного самоуправления, их должностных лиц. </w:t>
      </w:r>
    </w:p>
    <w:p w14:paraId="20556D54" w14:textId="77777777" w:rsidR="00550D59" w:rsidRPr="000E2847" w:rsidRDefault="00550D5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p>
    <w:p w14:paraId="084FECBC" w14:textId="159BBA1E" w:rsidR="00727409" w:rsidRPr="000E2847" w:rsidRDefault="00AA4B3D" w:rsidP="000E2847">
      <w:pPr>
        <w:pStyle w:val="1"/>
        <w:spacing w:before="0" w:after="0"/>
        <w:ind w:firstLine="567"/>
        <w:jc w:val="both"/>
        <w:rPr>
          <w:rFonts w:ascii="Times New Roman" w:hAnsi="Times New Roman"/>
          <w:bCs w:val="0"/>
          <w:sz w:val="28"/>
          <w:szCs w:val="28"/>
        </w:rPr>
      </w:pPr>
      <w:r w:rsidRPr="000E2847">
        <w:rPr>
          <w:rFonts w:ascii="Times New Roman" w:hAnsi="Times New Roman"/>
          <w:sz w:val="28"/>
          <w:szCs w:val="28"/>
        </w:rPr>
        <w:t>1.3</w:t>
      </w:r>
      <w:r w:rsidR="00727409" w:rsidRPr="000E2847">
        <w:rPr>
          <w:rFonts w:ascii="Times New Roman" w:hAnsi="Times New Roman"/>
          <w:sz w:val="28"/>
          <w:szCs w:val="28"/>
        </w:rPr>
        <w:t xml:space="preserve">. </w:t>
      </w:r>
      <w:r w:rsidR="00106674" w:rsidRPr="000E2847">
        <w:rPr>
          <w:rFonts w:ascii="Times New Roman" w:hAnsi="Times New Roman"/>
          <w:sz w:val="28"/>
          <w:szCs w:val="28"/>
        </w:rPr>
        <w:t xml:space="preserve"> Подпункт </w:t>
      </w:r>
      <w:r w:rsidR="00727409" w:rsidRPr="000E2847">
        <w:rPr>
          <w:rFonts w:ascii="Times New Roman" w:hAnsi="Times New Roman"/>
          <w:sz w:val="28"/>
          <w:szCs w:val="28"/>
        </w:rPr>
        <w:t>6.2.2. Раздела 6. Размещение информации, установка знаков адресации и вывесок дополнить абзацем следующего содержания:</w:t>
      </w:r>
    </w:p>
    <w:p w14:paraId="7D39AB21" w14:textId="77777777" w:rsidR="00727409" w:rsidRPr="000E2847" w:rsidRDefault="00727409" w:rsidP="000E2847">
      <w:pPr>
        <w:ind w:firstLine="540"/>
        <w:rPr>
          <w:rFonts w:ascii="Times New Roman" w:hAnsi="Times New Roman" w:cs="Times New Roman"/>
          <w:bCs/>
          <w:sz w:val="28"/>
          <w:szCs w:val="28"/>
        </w:rPr>
      </w:pPr>
      <w:r w:rsidRPr="000E2847">
        <w:rPr>
          <w:rFonts w:ascii="Times New Roman" w:hAnsi="Times New Roman" w:cs="Times New Roman"/>
          <w:bCs/>
          <w:sz w:val="28"/>
          <w:szCs w:val="28"/>
        </w:rPr>
        <w:t>«</w:t>
      </w:r>
      <w:r w:rsidRPr="000E2847">
        <w:rPr>
          <w:rFonts w:ascii="Times New Roman" w:hAnsi="Times New Roman" w:cs="Times New Roman"/>
          <w:sz w:val="28"/>
          <w:szCs w:val="28"/>
        </w:rPr>
        <w:t>Организации, индивидуальные предприниматели имеют право на использование товарных знаков и знаков обслуживания. Согласно ст.1482 Гражданского кодекса Российской Федерации в качестве товарных знаков могут быть зарегистрированы словесные, изобретательные, объемные и другие обозначения или их комбинации. Товарный знак (знак обслуживания) может быть зарегистрирован в любом цвете или цветном сочетании. Допускается их использование в предложениях о продаже товаров, о выполнении работ, об оказании услуг, а также в объявлениях, на вывесках, в рекламе и в других случаях согласно ст.1484 Гражданского кодекса Российской Федерации</w:t>
      </w:r>
      <w:proofErr w:type="gramStart"/>
      <w:r w:rsidRPr="000E2847">
        <w:rPr>
          <w:rFonts w:ascii="Times New Roman" w:hAnsi="Times New Roman" w:cs="Times New Roman"/>
          <w:bCs/>
          <w:sz w:val="28"/>
          <w:szCs w:val="28"/>
        </w:rPr>
        <w:t>.».</w:t>
      </w:r>
      <w:proofErr w:type="gramEnd"/>
    </w:p>
    <w:p w14:paraId="28671217" w14:textId="22EFE74C" w:rsidR="00D762DD" w:rsidRPr="000E2847" w:rsidRDefault="00D762DD" w:rsidP="000E2847">
      <w:pPr>
        <w:ind w:firstLine="567"/>
        <w:outlineLvl w:val="0"/>
        <w:rPr>
          <w:rFonts w:ascii="Times New Roman" w:hAnsi="Times New Roman" w:cs="Times New Roman"/>
          <w:b/>
          <w:bCs/>
          <w:kern w:val="32"/>
          <w:sz w:val="28"/>
          <w:szCs w:val="28"/>
        </w:rPr>
      </w:pPr>
      <w:r w:rsidRPr="000E2847">
        <w:rPr>
          <w:rFonts w:ascii="Times New Roman" w:hAnsi="Times New Roman" w:cs="Times New Roman"/>
          <w:b/>
          <w:bCs/>
          <w:kern w:val="32"/>
          <w:sz w:val="28"/>
          <w:szCs w:val="28"/>
        </w:rPr>
        <w:t>1.4. Пункт 6.2. Раздела 6. Размещение информации, установка знаков адресации и вывесок дополнить подпунктом 6.2.23</w:t>
      </w:r>
      <w:r w:rsidR="00106674" w:rsidRPr="000E2847">
        <w:rPr>
          <w:rFonts w:ascii="Times New Roman" w:hAnsi="Times New Roman" w:cs="Times New Roman"/>
          <w:b/>
          <w:bCs/>
          <w:kern w:val="32"/>
          <w:sz w:val="28"/>
          <w:szCs w:val="28"/>
        </w:rPr>
        <w:t>.</w:t>
      </w:r>
      <w:r w:rsidRPr="000E2847">
        <w:rPr>
          <w:rFonts w:ascii="Times New Roman" w:hAnsi="Times New Roman" w:cs="Times New Roman"/>
          <w:b/>
          <w:bCs/>
          <w:kern w:val="32"/>
          <w:sz w:val="28"/>
          <w:szCs w:val="28"/>
        </w:rPr>
        <w:t xml:space="preserve"> следующего содержания:</w:t>
      </w:r>
    </w:p>
    <w:p w14:paraId="152DD500" w14:textId="77777777" w:rsidR="00D762DD" w:rsidRPr="000E2847" w:rsidRDefault="00D762DD" w:rsidP="000E2847">
      <w:pPr>
        <w:ind w:firstLine="567"/>
        <w:rPr>
          <w:rFonts w:ascii="Times New Roman" w:hAnsi="Times New Roman" w:cs="Times New Roman"/>
          <w:sz w:val="28"/>
          <w:szCs w:val="28"/>
        </w:rPr>
      </w:pPr>
      <w:r w:rsidRPr="000E2847">
        <w:rPr>
          <w:rFonts w:ascii="Times New Roman" w:hAnsi="Times New Roman" w:cs="Times New Roman"/>
          <w:sz w:val="28"/>
          <w:szCs w:val="28"/>
        </w:rPr>
        <w:t xml:space="preserve">«6.2.23. Запрещается использование в текстах и изображениях на вывесках символов и надписей на иностранных языках, а также транслитераций, за исключением случаев указания фирменных наименований юридических лиц, являющихся коммерческими организациями, товарных знаков и знаков обслуживания, зарегистрированных в установленном порядке федеральным органом исполнительной власти по интеллектуальной собственности. </w:t>
      </w:r>
    </w:p>
    <w:p w14:paraId="1A510FE8" w14:textId="77777777" w:rsidR="00D762DD" w:rsidRPr="000E2847" w:rsidRDefault="00D762DD" w:rsidP="000E2847">
      <w:pPr>
        <w:rPr>
          <w:rFonts w:ascii="Times New Roman" w:hAnsi="Times New Roman" w:cs="Times New Roman"/>
          <w:sz w:val="28"/>
          <w:szCs w:val="28"/>
        </w:rPr>
      </w:pPr>
      <w:r w:rsidRPr="000E2847">
        <w:rPr>
          <w:rFonts w:ascii="Times New Roman" w:hAnsi="Times New Roman" w:cs="Times New Roman"/>
          <w:sz w:val="28"/>
          <w:szCs w:val="28"/>
        </w:rPr>
        <w:t>В случае использования на вывесках языков народов Российской Федерации тексты на русском языке и на языках народов Российской Федерации должны быть идентичными по содержанию</w:t>
      </w:r>
      <w:proofErr w:type="gramStart"/>
      <w:r w:rsidRPr="000E2847">
        <w:rPr>
          <w:rFonts w:ascii="Times New Roman" w:hAnsi="Times New Roman" w:cs="Times New Roman"/>
          <w:sz w:val="28"/>
          <w:szCs w:val="28"/>
        </w:rPr>
        <w:t>.»;</w:t>
      </w:r>
      <w:proofErr w:type="gramEnd"/>
    </w:p>
    <w:p w14:paraId="62AC1CC1" w14:textId="53BE62D6" w:rsidR="00104798" w:rsidRPr="000E2847" w:rsidRDefault="00D762DD" w:rsidP="000E2847">
      <w:pPr>
        <w:outlineLvl w:val="0"/>
        <w:rPr>
          <w:rFonts w:ascii="Times New Roman" w:hAnsi="Times New Roman" w:cs="Times New Roman"/>
          <w:b/>
          <w:bCs/>
          <w:kern w:val="32"/>
          <w:sz w:val="28"/>
          <w:szCs w:val="28"/>
        </w:rPr>
      </w:pPr>
      <w:r w:rsidRPr="000E2847">
        <w:rPr>
          <w:rFonts w:ascii="Times New Roman" w:hAnsi="Times New Roman" w:cs="Times New Roman"/>
          <w:b/>
          <w:bCs/>
          <w:kern w:val="32"/>
          <w:sz w:val="28"/>
          <w:szCs w:val="28"/>
        </w:rPr>
        <w:t>1.5</w:t>
      </w:r>
      <w:r w:rsidR="00104798" w:rsidRPr="000E2847">
        <w:rPr>
          <w:rFonts w:ascii="Times New Roman" w:hAnsi="Times New Roman" w:cs="Times New Roman"/>
          <w:b/>
          <w:bCs/>
          <w:kern w:val="32"/>
          <w:sz w:val="28"/>
          <w:szCs w:val="28"/>
        </w:rPr>
        <w:t>. пункт 14.4. Раздела 14. Границы прилегающих территорий</w:t>
      </w:r>
      <w:proofErr w:type="gramStart"/>
      <w:r w:rsidR="00104798" w:rsidRPr="000E2847">
        <w:rPr>
          <w:rFonts w:ascii="Times New Roman" w:hAnsi="Times New Roman" w:cs="Times New Roman"/>
          <w:b/>
          <w:bCs/>
          <w:kern w:val="32"/>
          <w:sz w:val="28"/>
          <w:szCs w:val="28"/>
        </w:rPr>
        <w:t>.</w:t>
      </w:r>
      <w:proofErr w:type="gramEnd"/>
      <w:r w:rsidR="00104798" w:rsidRPr="000E2847">
        <w:rPr>
          <w:rFonts w:ascii="Times New Roman" w:hAnsi="Times New Roman" w:cs="Times New Roman"/>
          <w:b/>
          <w:bCs/>
          <w:kern w:val="32"/>
          <w:sz w:val="28"/>
          <w:szCs w:val="28"/>
        </w:rPr>
        <w:t xml:space="preserve"> </w:t>
      </w:r>
      <w:proofErr w:type="gramStart"/>
      <w:r w:rsidR="00104798" w:rsidRPr="000E2847">
        <w:rPr>
          <w:rFonts w:ascii="Times New Roman" w:hAnsi="Times New Roman" w:cs="Times New Roman"/>
          <w:b/>
          <w:bCs/>
          <w:kern w:val="32"/>
          <w:sz w:val="28"/>
          <w:szCs w:val="28"/>
        </w:rPr>
        <w:t>у</w:t>
      </w:r>
      <w:proofErr w:type="gramEnd"/>
      <w:r w:rsidR="00104798" w:rsidRPr="000E2847">
        <w:rPr>
          <w:rFonts w:ascii="Times New Roman" w:hAnsi="Times New Roman" w:cs="Times New Roman"/>
          <w:b/>
          <w:bCs/>
          <w:kern w:val="32"/>
          <w:sz w:val="28"/>
          <w:szCs w:val="28"/>
        </w:rPr>
        <w:t xml:space="preserve">частие собственников и (или) иных законных владельцев зданий, строений, сооружений, земельных участков в содержании прилегающих территорий дополнить </w:t>
      </w:r>
      <w:r w:rsidR="00525B6F" w:rsidRPr="000E2847">
        <w:rPr>
          <w:rFonts w:ascii="Times New Roman" w:hAnsi="Times New Roman" w:cs="Times New Roman"/>
          <w:b/>
          <w:bCs/>
          <w:kern w:val="32"/>
          <w:sz w:val="28"/>
          <w:szCs w:val="28"/>
        </w:rPr>
        <w:t>текстом</w:t>
      </w:r>
      <w:r w:rsidR="00104798" w:rsidRPr="000E2847">
        <w:rPr>
          <w:rFonts w:ascii="Times New Roman" w:hAnsi="Times New Roman" w:cs="Times New Roman"/>
          <w:b/>
          <w:bCs/>
          <w:kern w:val="32"/>
          <w:sz w:val="28"/>
          <w:szCs w:val="28"/>
        </w:rPr>
        <w:t xml:space="preserve"> следующего содержания:</w:t>
      </w:r>
    </w:p>
    <w:p w14:paraId="7FD7FA57" w14:textId="77777777" w:rsidR="00104798" w:rsidRPr="000E2847" w:rsidRDefault="00104798" w:rsidP="000E2847">
      <w:pPr>
        <w:shd w:val="clear" w:color="auto" w:fill="FFFFFF"/>
        <w:ind w:firstLine="567"/>
        <w:rPr>
          <w:rFonts w:ascii="Times New Roman" w:hAnsi="Times New Roman" w:cs="Times New Roman"/>
          <w:bCs/>
          <w:sz w:val="28"/>
          <w:szCs w:val="28"/>
        </w:rPr>
      </w:pPr>
      <w:r w:rsidRPr="000E2847">
        <w:rPr>
          <w:rFonts w:ascii="Times New Roman" w:hAnsi="Times New Roman" w:cs="Times New Roman"/>
          <w:sz w:val="28"/>
          <w:szCs w:val="28"/>
        </w:rPr>
        <w:t>«14.4.</w:t>
      </w:r>
      <w:r w:rsidRPr="000E2847">
        <w:rPr>
          <w:rFonts w:ascii="Times New Roman" w:hAnsi="Times New Roman" w:cs="Times New Roman"/>
          <w:bCs/>
          <w:sz w:val="28"/>
          <w:szCs w:val="28"/>
        </w:rPr>
        <w:t xml:space="preserve"> Границы прилегающих территорий в соответствии с Законом Саратовской области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14:paraId="1BABE0D5" w14:textId="77777777" w:rsidR="00104798" w:rsidRPr="000E2847" w:rsidRDefault="00104798" w:rsidP="000E2847">
      <w:pPr>
        <w:shd w:val="clear" w:color="auto" w:fill="FFFFFF"/>
        <w:ind w:firstLine="567"/>
        <w:rPr>
          <w:rFonts w:ascii="Times New Roman" w:hAnsi="Times New Roman" w:cs="Times New Roman"/>
          <w:sz w:val="28"/>
          <w:szCs w:val="28"/>
        </w:rPr>
      </w:pPr>
      <w:r w:rsidRPr="003B708B">
        <w:rPr>
          <w:rFonts w:ascii="Times New Roman" w:hAnsi="Times New Roman" w:cs="Times New Roman"/>
          <w:sz w:val="28"/>
          <w:szCs w:val="28"/>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w:t>
      </w:r>
    </w:p>
    <w:p w14:paraId="2BDCFD5C"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lastRenderedPageBreak/>
        <w:t>- для индивидуальных жилых домов – 5 м;</w:t>
      </w:r>
    </w:p>
    <w:p w14:paraId="57F06BD1"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домов блокированной застройки – 5 м;</w:t>
      </w:r>
    </w:p>
    <w:p w14:paraId="3D651003"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пристроенных к многоквартирным домам нежилых зданий, строений, сооружений (не являющихся единым объектом с многоквартирным домом) - 10 м;</w:t>
      </w:r>
    </w:p>
    <w:p w14:paraId="692409D2"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отдельно стоящих объектов торговли (за исключением торговых комплексов, торгово-развлекательных центров, рынков) - 10 м;</w:t>
      </w:r>
    </w:p>
    <w:p w14:paraId="2699A91D"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отдельно стоящих торговых комплексов, торгово-развлекательных центров, рынков - 15 м;</w:t>
      </w:r>
    </w:p>
    <w:p w14:paraId="6FF97F9F"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объектов торговли (не являющихся отдельно стоящими объектами) - 10 м;</w:t>
      </w:r>
    </w:p>
    <w:p w14:paraId="51A1D88B"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некапитальных нестационарных сооружений - 5 м;</w:t>
      </w:r>
    </w:p>
    <w:p w14:paraId="48FD27FC"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аттракционов - 5 м;</w:t>
      </w:r>
    </w:p>
    <w:p w14:paraId="32F3C012"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гаражных, гаражно-строительных кооперативов, садоводческих, огороднических и дачных некоммерческих объединений - 5 м;</w:t>
      </w:r>
    </w:p>
    <w:p w14:paraId="4C1C3DFE"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строительных площадок - 10 м;</w:t>
      </w:r>
    </w:p>
    <w:p w14:paraId="72830FBD"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иных нежилых зданий - 10 м;</w:t>
      </w:r>
    </w:p>
    <w:p w14:paraId="28FFB707"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промышленных объектов - 10 м;</w:t>
      </w:r>
    </w:p>
    <w:p w14:paraId="751D5AA3"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отдельно стоящих тепловых, трансформаторных подстанций, зданий и сооружений инженерно-технического назначения - 3 м;</w:t>
      </w:r>
    </w:p>
    <w:p w14:paraId="022B09EB"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автозаправочных станций - 10 м;</w:t>
      </w:r>
    </w:p>
    <w:p w14:paraId="482822A9"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w:t>
      </w:r>
    </w:p>
    <w:p w14:paraId="46C68044"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14:paraId="48339D80" w14:textId="77777777" w:rsidR="00104798" w:rsidRPr="000E2847" w:rsidRDefault="00104798" w:rsidP="000E2847">
      <w:pPr>
        <w:shd w:val="clear" w:color="auto" w:fill="FFFFFF"/>
        <w:ind w:firstLine="567"/>
        <w:rPr>
          <w:rFonts w:ascii="Times New Roman" w:hAnsi="Times New Roman" w:cs="Times New Roman"/>
          <w:sz w:val="28"/>
          <w:szCs w:val="28"/>
        </w:rPr>
      </w:pPr>
      <w:r w:rsidRPr="000E2847">
        <w:rPr>
          <w:rFonts w:ascii="Times New Roman" w:hAnsi="Times New Roman" w:cs="Times New Roman"/>
          <w:sz w:val="28"/>
          <w:szCs w:val="28"/>
        </w:rPr>
        <w:t>- для иных объектов - 15 м.».</w:t>
      </w:r>
    </w:p>
    <w:p w14:paraId="7F2E0772" w14:textId="5ADF77E2" w:rsidR="00104798" w:rsidRPr="000E2847" w:rsidRDefault="00104798" w:rsidP="000E2847">
      <w:pPr>
        <w:ind w:firstLine="710"/>
        <w:rPr>
          <w:rFonts w:ascii="Times New Roman" w:hAnsi="Times New Roman" w:cs="Times New Roman"/>
          <w:sz w:val="28"/>
          <w:szCs w:val="28"/>
        </w:rPr>
      </w:pPr>
      <w:r w:rsidRPr="000E2847">
        <w:rPr>
          <w:rFonts w:ascii="Times New Roman" w:hAnsi="Times New Roman" w:cs="Times New Roman"/>
          <w:sz w:val="28"/>
          <w:szCs w:val="28"/>
        </w:rPr>
        <w:t>3. Настоящее решение обнародовать в специальных местах обнародования</w:t>
      </w:r>
      <w:r w:rsidR="0045757C">
        <w:rPr>
          <w:rFonts w:ascii="Times New Roman" w:hAnsi="Times New Roman" w:cs="Times New Roman"/>
          <w:sz w:val="28"/>
          <w:szCs w:val="28"/>
        </w:rPr>
        <w:t xml:space="preserve"> </w:t>
      </w:r>
      <w:r w:rsidR="005665B5">
        <w:rPr>
          <w:rFonts w:ascii="Times New Roman" w:hAnsi="Times New Roman" w:cs="Times New Roman"/>
          <w:sz w:val="28"/>
          <w:szCs w:val="28"/>
        </w:rPr>
        <w:t xml:space="preserve">21 февраля </w:t>
      </w:r>
      <w:r w:rsidR="0045757C">
        <w:rPr>
          <w:rFonts w:ascii="Times New Roman" w:hAnsi="Times New Roman" w:cs="Times New Roman"/>
          <w:sz w:val="28"/>
          <w:szCs w:val="28"/>
        </w:rPr>
        <w:t>2024 года</w:t>
      </w:r>
      <w:r w:rsidRPr="000E2847">
        <w:rPr>
          <w:rFonts w:ascii="Times New Roman" w:hAnsi="Times New Roman" w:cs="Times New Roman"/>
          <w:sz w:val="28"/>
          <w:szCs w:val="28"/>
        </w:rPr>
        <w:t xml:space="preserve"> и разместить на официальном сайте администрации Самойловского  муниципального района Саратовской области.</w:t>
      </w:r>
    </w:p>
    <w:p w14:paraId="23E0995A" w14:textId="77777777" w:rsidR="00104798" w:rsidRPr="000E2847" w:rsidRDefault="00104798" w:rsidP="000E2847">
      <w:pPr>
        <w:ind w:firstLine="710"/>
        <w:rPr>
          <w:rFonts w:ascii="Times New Roman" w:hAnsi="Times New Roman" w:cs="Times New Roman"/>
          <w:sz w:val="28"/>
          <w:szCs w:val="28"/>
        </w:rPr>
      </w:pPr>
      <w:bookmarkStart w:id="1" w:name="sub_3"/>
      <w:bookmarkEnd w:id="0"/>
      <w:r w:rsidRPr="000E2847">
        <w:rPr>
          <w:rFonts w:ascii="Times New Roman" w:hAnsi="Times New Roman" w:cs="Times New Roman"/>
          <w:sz w:val="28"/>
          <w:szCs w:val="28"/>
        </w:rPr>
        <w:t>4. Настоящее решение вступает в силу по истечении 10 дней со дня его официального обнародования.</w:t>
      </w:r>
    </w:p>
    <w:bookmarkEnd w:id="1"/>
    <w:p w14:paraId="7A67CBC3" w14:textId="77777777" w:rsidR="00104798" w:rsidRDefault="00104798" w:rsidP="00104798">
      <w:pPr>
        <w:ind w:firstLine="710"/>
        <w:rPr>
          <w:rFonts w:ascii="Times New Roman" w:hAnsi="Times New Roman" w:cs="Times New Roman"/>
          <w:color w:val="000000"/>
          <w:sz w:val="28"/>
          <w:szCs w:val="28"/>
        </w:rPr>
      </w:pPr>
    </w:p>
    <w:p w14:paraId="4A070B84" w14:textId="77777777" w:rsidR="005665B5" w:rsidRDefault="005665B5" w:rsidP="00104798">
      <w:pPr>
        <w:ind w:firstLine="710"/>
        <w:rPr>
          <w:rFonts w:ascii="Times New Roman" w:hAnsi="Times New Roman" w:cs="Times New Roman"/>
          <w:color w:val="000000"/>
          <w:sz w:val="28"/>
          <w:szCs w:val="28"/>
        </w:rPr>
      </w:pPr>
    </w:p>
    <w:p w14:paraId="0B51AECF" w14:textId="77777777" w:rsidR="005665B5" w:rsidRPr="00585532" w:rsidRDefault="005665B5" w:rsidP="00104798">
      <w:pPr>
        <w:ind w:firstLine="710"/>
        <w:rPr>
          <w:rFonts w:ascii="Times New Roman" w:hAnsi="Times New Roman" w:cs="Times New Roman"/>
          <w:color w:val="000000"/>
          <w:sz w:val="28"/>
          <w:szCs w:val="28"/>
        </w:rPr>
      </w:pPr>
      <w:bookmarkStart w:id="2" w:name="_GoBack"/>
      <w:bookmarkEnd w:id="2"/>
    </w:p>
    <w:p w14:paraId="7B00EF46" w14:textId="77777777" w:rsidR="00104798" w:rsidRPr="00585532" w:rsidRDefault="00104798" w:rsidP="00104798">
      <w:pPr>
        <w:pStyle w:val="a4"/>
        <w:jc w:val="both"/>
        <w:rPr>
          <w:rFonts w:ascii="Times New Roman" w:hAnsi="Times New Roman" w:cs="Times New Roman"/>
          <w:b/>
          <w:sz w:val="28"/>
          <w:szCs w:val="28"/>
        </w:rPr>
      </w:pPr>
      <w:r w:rsidRPr="00585532">
        <w:rPr>
          <w:rFonts w:ascii="Times New Roman" w:hAnsi="Times New Roman" w:cs="Times New Roman"/>
          <w:b/>
          <w:sz w:val="28"/>
          <w:szCs w:val="28"/>
        </w:rPr>
        <w:t>Глава Самойловского</w:t>
      </w:r>
    </w:p>
    <w:p w14:paraId="6DE83EF2" w14:textId="77777777" w:rsidR="00420838" w:rsidRPr="00405541" w:rsidRDefault="00104798" w:rsidP="00405541">
      <w:pPr>
        <w:pStyle w:val="a4"/>
        <w:jc w:val="both"/>
        <w:rPr>
          <w:rFonts w:ascii="Times New Roman" w:hAnsi="Times New Roman" w:cs="Times New Roman"/>
          <w:b/>
          <w:sz w:val="28"/>
          <w:szCs w:val="28"/>
        </w:rPr>
      </w:pPr>
      <w:r w:rsidRPr="00405541">
        <w:rPr>
          <w:rFonts w:ascii="Times New Roman" w:hAnsi="Times New Roman" w:cs="Times New Roman"/>
          <w:b/>
          <w:sz w:val="28"/>
          <w:szCs w:val="28"/>
        </w:rPr>
        <w:t>муниципального образования</w:t>
      </w:r>
      <w:r w:rsidRPr="00405541">
        <w:rPr>
          <w:rFonts w:ascii="Times New Roman" w:hAnsi="Times New Roman" w:cs="Times New Roman"/>
          <w:b/>
          <w:sz w:val="28"/>
          <w:szCs w:val="28"/>
        </w:rPr>
        <w:tab/>
      </w:r>
      <w:r w:rsidRPr="00405541">
        <w:rPr>
          <w:rFonts w:ascii="Times New Roman" w:hAnsi="Times New Roman" w:cs="Times New Roman"/>
          <w:b/>
          <w:sz w:val="28"/>
          <w:szCs w:val="28"/>
        </w:rPr>
        <w:tab/>
      </w:r>
      <w:r w:rsidRPr="00405541">
        <w:rPr>
          <w:rFonts w:ascii="Times New Roman" w:hAnsi="Times New Roman" w:cs="Times New Roman"/>
          <w:b/>
          <w:sz w:val="28"/>
          <w:szCs w:val="28"/>
        </w:rPr>
        <w:tab/>
      </w:r>
      <w:r w:rsidRPr="00405541">
        <w:rPr>
          <w:rFonts w:ascii="Times New Roman" w:hAnsi="Times New Roman" w:cs="Times New Roman"/>
          <w:b/>
          <w:sz w:val="28"/>
          <w:szCs w:val="28"/>
        </w:rPr>
        <w:tab/>
      </w:r>
      <w:r w:rsidRPr="00405541">
        <w:rPr>
          <w:rFonts w:ascii="Times New Roman" w:hAnsi="Times New Roman" w:cs="Times New Roman"/>
          <w:b/>
          <w:sz w:val="28"/>
          <w:szCs w:val="28"/>
        </w:rPr>
        <w:tab/>
      </w:r>
      <w:r w:rsidR="00016528" w:rsidRPr="00405541">
        <w:rPr>
          <w:rFonts w:ascii="Times New Roman" w:hAnsi="Times New Roman" w:cs="Times New Roman"/>
          <w:b/>
          <w:sz w:val="28"/>
          <w:szCs w:val="28"/>
        </w:rPr>
        <w:t xml:space="preserve">   </w:t>
      </w:r>
      <w:r w:rsidRPr="00405541">
        <w:rPr>
          <w:rFonts w:ascii="Times New Roman" w:hAnsi="Times New Roman" w:cs="Times New Roman"/>
          <w:b/>
          <w:sz w:val="28"/>
          <w:szCs w:val="28"/>
        </w:rPr>
        <w:t>А.А. Коваленк</w:t>
      </w:r>
      <w:r w:rsidR="005C2EA4" w:rsidRPr="00405541">
        <w:rPr>
          <w:rFonts w:ascii="Times New Roman" w:hAnsi="Times New Roman" w:cs="Times New Roman"/>
          <w:b/>
          <w:sz w:val="28"/>
          <w:szCs w:val="28"/>
        </w:rPr>
        <w:t>о.</w:t>
      </w:r>
    </w:p>
    <w:sectPr w:rsidR="00420838" w:rsidRPr="00405541" w:rsidSect="00351A1A">
      <w:headerReference w:type="default" r:id="rId11"/>
      <w:pgSz w:w="11906" w:h="16838"/>
      <w:pgMar w:top="1440"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6F15A" w14:textId="77777777" w:rsidR="00803A1B" w:rsidRDefault="00803A1B" w:rsidP="008E1702">
      <w:r>
        <w:separator/>
      </w:r>
    </w:p>
  </w:endnote>
  <w:endnote w:type="continuationSeparator" w:id="0">
    <w:p w14:paraId="05120976" w14:textId="77777777" w:rsidR="00803A1B" w:rsidRDefault="00803A1B" w:rsidP="008E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277E7" w14:textId="77777777" w:rsidR="00803A1B" w:rsidRDefault="00803A1B" w:rsidP="008E1702">
      <w:r>
        <w:separator/>
      </w:r>
    </w:p>
  </w:footnote>
  <w:footnote w:type="continuationSeparator" w:id="0">
    <w:p w14:paraId="5BBC7331" w14:textId="77777777" w:rsidR="00803A1B" w:rsidRDefault="00803A1B" w:rsidP="008E1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9DC3B" w14:textId="77777777" w:rsidR="008E1702" w:rsidRDefault="008E1702" w:rsidP="008E1702">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98"/>
    <w:rsid w:val="00016528"/>
    <w:rsid w:val="000A3BE2"/>
    <w:rsid w:val="000E2847"/>
    <w:rsid w:val="000F78C9"/>
    <w:rsid w:val="00104798"/>
    <w:rsid w:val="00106674"/>
    <w:rsid w:val="00203967"/>
    <w:rsid w:val="00221652"/>
    <w:rsid w:val="002530C9"/>
    <w:rsid w:val="002669C9"/>
    <w:rsid w:val="002B1E15"/>
    <w:rsid w:val="002B3E1A"/>
    <w:rsid w:val="00351A1A"/>
    <w:rsid w:val="003B708B"/>
    <w:rsid w:val="00405541"/>
    <w:rsid w:val="00420838"/>
    <w:rsid w:val="0045757C"/>
    <w:rsid w:val="004A0426"/>
    <w:rsid w:val="00525B6F"/>
    <w:rsid w:val="00537AC1"/>
    <w:rsid w:val="00550D59"/>
    <w:rsid w:val="005665B5"/>
    <w:rsid w:val="00585532"/>
    <w:rsid w:val="005C2EA4"/>
    <w:rsid w:val="006960EE"/>
    <w:rsid w:val="006E6792"/>
    <w:rsid w:val="00727409"/>
    <w:rsid w:val="00762AD7"/>
    <w:rsid w:val="007955A0"/>
    <w:rsid w:val="00803A1B"/>
    <w:rsid w:val="008C7F95"/>
    <w:rsid w:val="008E1702"/>
    <w:rsid w:val="009422F7"/>
    <w:rsid w:val="009B4B1B"/>
    <w:rsid w:val="009C430C"/>
    <w:rsid w:val="00AA4B3D"/>
    <w:rsid w:val="00C71C34"/>
    <w:rsid w:val="00CA435E"/>
    <w:rsid w:val="00CA77D9"/>
    <w:rsid w:val="00D762DD"/>
    <w:rsid w:val="00D82524"/>
    <w:rsid w:val="00DD598A"/>
    <w:rsid w:val="00EC1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AC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9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104798"/>
    <w:pPr>
      <w:spacing w:before="108" w:after="108"/>
      <w:ind w:firstLine="0"/>
      <w:jc w:val="center"/>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798"/>
    <w:rPr>
      <w:rFonts w:ascii="Calibri Light" w:eastAsia="Times New Roman" w:hAnsi="Calibri Light" w:cs="Times New Roman"/>
      <w:b/>
      <w:bCs/>
      <w:kern w:val="32"/>
      <w:sz w:val="32"/>
      <w:szCs w:val="32"/>
    </w:rPr>
  </w:style>
  <w:style w:type="character" w:customStyle="1" w:styleId="a3">
    <w:name w:val="Гипертекстовая ссылка"/>
    <w:uiPriority w:val="99"/>
    <w:rsid w:val="00104798"/>
    <w:rPr>
      <w:b w:val="0"/>
      <w:bCs w:val="0"/>
      <w:color w:val="106BBE"/>
    </w:rPr>
  </w:style>
  <w:style w:type="paragraph" w:customStyle="1" w:styleId="a4">
    <w:name w:val="Прижатый влево"/>
    <w:basedOn w:val="a"/>
    <w:next w:val="a"/>
    <w:uiPriority w:val="99"/>
    <w:rsid w:val="00104798"/>
    <w:pPr>
      <w:ind w:firstLine="0"/>
      <w:jc w:val="left"/>
    </w:pPr>
  </w:style>
  <w:style w:type="paragraph" w:styleId="a5">
    <w:name w:val="Subtitle"/>
    <w:basedOn w:val="a"/>
    <w:link w:val="a6"/>
    <w:qFormat/>
    <w:rsid w:val="00104798"/>
    <w:pPr>
      <w:widowControl/>
      <w:autoSpaceDE/>
      <w:autoSpaceDN/>
      <w:adjustRightInd/>
      <w:ind w:firstLine="0"/>
      <w:jc w:val="center"/>
    </w:pPr>
    <w:rPr>
      <w:rFonts w:ascii="Times New Roman" w:hAnsi="Times New Roman" w:cs="Times New Roman"/>
      <w:b/>
      <w:sz w:val="44"/>
      <w:szCs w:val="20"/>
    </w:rPr>
  </w:style>
  <w:style w:type="character" w:customStyle="1" w:styleId="a6">
    <w:name w:val="Подзаголовок Знак"/>
    <w:basedOn w:val="a0"/>
    <w:link w:val="a5"/>
    <w:rsid w:val="00104798"/>
    <w:rPr>
      <w:rFonts w:ascii="Times New Roman" w:eastAsia="Times New Roman" w:hAnsi="Times New Roman" w:cs="Times New Roman"/>
      <w:b/>
      <w:sz w:val="44"/>
      <w:szCs w:val="20"/>
    </w:rPr>
  </w:style>
  <w:style w:type="paragraph" w:customStyle="1" w:styleId="msonormalcxsplast">
    <w:name w:val="msonormalcxsplast"/>
    <w:basedOn w:val="a"/>
    <w:rsid w:val="0010479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7">
    <w:name w:val="header"/>
    <w:basedOn w:val="a"/>
    <w:link w:val="a8"/>
    <w:uiPriority w:val="99"/>
    <w:unhideWhenUsed/>
    <w:rsid w:val="008E1702"/>
    <w:pPr>
      <w:tabs>
        <w:tab w:val="center" w:pos="4677"/>
        <w:tab w:val="right" w:pos="9355"/>
      </w:tabs>
    </w:pPr>
  </w:style>
  <w:style w:type="character" w:customStyle="1" w:styleId="a8">
    <w:name w:val="Верхний колонтитул Знак"/>
    <w:basedOn w:val="a0"/>
    <w:link w:val="a7"/>
    <w:uiPriority w:val="99"/>
    <w:rsid w:val="008E1702"/>
    <w:rPr>
      <w:rFonts w:ascii="Times New Roman CYR" w:eastAsia="Times New Roman" w:hAnsi="Times New Roman CYR" w:cs="Times New Roman CYR"/>
      <w:sz w:val="24"/>
      <w:szCs w:val="24"/>
      <w:lang w:eastAsia="ru-RU"/>
    </w:rPr>
  </w:style>
  <w:style w:type="paragraph" w:styleId="a9">
    <w:name w:val="footer"/>
    <w:basedOn w:val="a"/>
    <w:link w:val="aa"/>
    <w:uiPriority w:val="99"/>
    <w:unhideWhenUsed/>
    <w:rsid w:val="008E1702"/>
    <w:pPr>
      <w:tabs>
        <w:tab w:val="center" w:pos="4677"/>
        <w:tab w:val="right" w:pos="9355"/>
      </w:tabs>
    </w:pPr>
  </w:style>
  <w:style w:type="character" w:customStyle="1" w:styleId="aa">
    <w:name w:val="Нижний колонтитул Знак"/>
    <w:basedOn w:val="a0"/>
    <w:link w:val="a9"/>
    <w:uiPriority w:val="99"/>
    <w:rsid w:val="008E1702"/>
    <w:rPr>
      <w:rFonts w:ascii="Times New Roman CYR" w:eastAsia="Times New Roman" w:hAnsi="Times New Roman CYR" w:cs="Times New Roman CYR"/>
      <w:sz w:val="24"/>
      <w:szCs w:val="24"/>
      <w:lang w:eastAsia="ru-RU"/>
    </w:rPr>
  </w:style>
  <w:style w:type="paragraph" w:styleId="ab">
    <w:name w:val="Balloon Text"/>
    <w:basedOn w:val="a"/>
    <w:link w:val="ac"/>
    <w:uiPriority w:val="99"/>
    <w:semiHidden/>
    <w:unhideWhenUsed/>
    <w:rsid w:val="008E1702"/>
    <w:rPr>
      <w:rFonts w:ascii="Tahoma" w:hAnsi="Tahoma" w:cs="Tahoma"/>
      <w:sz w:val="16"/>
      <w:szCs w:val="16"/>
    </w:rPr>
  </w:style>
  <w:style w:type="character" w:customStyle="1" w:styleId="ac">
    <w:name w:val="Текст выноски Знак"/>
    <w:basedOn w:val="a0"/>
    <w:link w:val="ab"/>
    <w:uiPriority w:val="99"/>
    <w:semiHidden/>
    <w:rsid w:val="008E1702"/>
    <w:rPr>
      <w:rFonts w:ascii="Tahoma" w:eastAsia="Times New Roman" w:hAnsi="Tahoma" w:cs="Tahoma"/>
      <w:sz w:val="16"/>
      <w:szCs w:val="16"/>
      <w:lang w:eastAsia="ru-RU"/>
    </w:rPr>
  </w:style>
  <w:style w:type="paragraph" w:customStyle="1" w:styleId="11">
    <w:name w:val="Название1"/>
    <w:basedOn w:val="a"/>
    <w:next w:val="a5"/>
    <w:qFormat/>
    <w:rsid w:val="00EC1ECB"/>
    <w:pPr>
      <w:widowControl/>
      <w:suppressAutoHyphens/>
      <w:autoSpaceDE/>
      <w:autoSpaceDN/>
      <w:adjustRightInd/>
      <w:ind w:firstLine="0"/>
      <w:jc w:val="center"/>
    </w:pPr>
    <w:rPr>
      <w:rFonts w:ascii="Times New Roman" w:hAnsi="Times New Roman" w:cs="Times New Roman"/>
      <w:b/>
      <w:sz w:val="28"/>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9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104798"/>
    <w:pPr>
      <w:spacing w:before="108" w:after="108"/>
      <w:ind w:firstLine="0"/>
      <w:jc w:val="center"/>
      <w:outlineLvl w:val="0"/>
    </w:pPr>
    <w:rPr>
      <w:rFonts w:ascii="Calibri Light"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798"/>
    <w:rPr>
      <w:rFonts w:ascii="Calibri Light" w:eastAsia="Times New Roman" w:hAnsi="Calibri Light" w:cs="Times New Roman"/>
      <w:b/>
      <w:bCs/>
      <w:kern w:val="32"/>
      <w:sz w:val="32"/>
      <w:szCs w:val="32"/>
    </w:rPr>
  </w:style>
  <w:style w:type="character" w:customStyle="1" w:styleId="a3">
    <w:name w:val="Гипертекстовая ссылка"/>
    <w:uiPriority w:val="99"/>
    <w:rsid w:val="00104798"/>
    <w:rPr>
      <w:b w:val="0"/>
      <w:bCs w:val="0"/>
      <w:color w:val="106BBE"/>
    </w:rPr>
  </w:style>
  <w:style w:type="paragraph" w:customStyle="1" w:styleId="a4">
    <w:name w:val="Прижатый влево"/>
    <w:basedOn w:val="a"/>
    <w:next w:val="a"/>
    <w:uiPriority w:val="99"/>
    <w:rsid w:val="00104798"/>
    <w:pPr>
      <w:ind w:firstLine="0"/>
      <w:jc w:val="left"/>
    </w:pPr>
  </w:style>
  <w:style w:type="paragraph" w:styleId="a5">
    <w:name w:val="Subtitle"/>
    <w:basedOn w:val="a"/>
    <w:link w:val="a6"/>
    <w:qFormat/>
    <w:rsid w:val="00104798"/>
    <w:pPr>
      <w:widowControl/>
      <w:autoSpaceDE/>
      <w:autoSpaceDN/>
      <w:adjustRightInd/>
      <w:ind w:firstLine="0"/>
      <w:jc w:val="center"/>
    </w:pPr>
    <w:rPr>
      <w:rFonts w:ascii="Times New Roman" w:hAnsi="Times New Roman" w:cs="Times New Roman"/>
      <w:b/>
      <w:sz w:val="44"/>
      <w:szCs w:val="20"/>
    </w:rPr>
  </w:style>
  <w:style w:type="character" w:customStyle="1" w:styleId="a6">
    <w:name w:val="Подзаголовок Знак"/>
    <w:basedOn w:val="a0"/>
    <w:link w:val="a5"/>
    <w:rsid w:val="00104798"/>
    <w:rPr>
      <w:rFonts w:ascii="Times New Roman" w:eastAsia="Times New Roman" w:hAnsi="Times New Roman" w:cs="Times New Roman"/>
      <w:b/>
      <w:sz w:val="44"/>
      <w:szCs w:val="20"/>
    </w:rPr>
  </w:style>
  <w:style w:type="paragraph" w:customStyle="1" w:styleId="msonormalcxsplast">
    <w:name w:val="msonormalcxsplast"/>
    <w:basedOn w:val="a"/>
    <w:rsid w:val="00104798"/>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7">
    <w:name w:val="header"/>
    <w:basedOn w:val="a"/>
    <w:link w:val="a8"/>
    <w:uiPriority w:val="99"/>
    <w:unhideWhenUsed/>
    <w:rsid w:val="008E1702"/>
    <w:pPr>
      <w:tabs>
        <w:tab w:val="center" w:pos="4677"/>
        <w:tab w:val="right" w:pos="9355"/>
      </w:tabs>
    </w:pPr>
  </w:style>
  <w:style w:type="character" w:customStyle="1" w:styleId="a8">
    <w:name w:val="Верхний колонтитул Знак"/>
    <w:basedOn w:val="a0"/>
    <w:link w:val="a7"/>
    <w:uiPriority w:val="99"/>
    <w:rsid w:val="008E1702"/>
    <w:rPr>
      <w:rFonts w:ascii="Times New Roman CYR" w:eastAsia="Times New Roman" w:hAnsi="Times New Roman CYR" w:cs="Times New Roman CYR"/>
      <w:sz w:val="24"/>
      <w:szCs w:val="24"/>
      <w:lang w:eastAsia="ru-RU"/>
    </w:rPr>
  </w:style>
  <w:style w:type="paragraph" w:styleId="a9">
    <w:name w:val="footer"/>
    <w:basedOn w:val="a"/>
    <w:link w:val="aa"/>
    <w:uiPriority w:val="99"/>
    <w:unhideWhenUsed/>
    <w:rsid w:val="008E1702"/>
    <w:pPr>
      <w:tabs>
        <w:tab w:val="center" w:pos="4677"/>
        <w:tab w:val="right" w:pos="9355"/>
      </w:tabs>
    </w:pPr>
  </w:style>
  <w:style w:type="character" w:customStyle="1" w:styleId="aa">
    <w:name w:val="Нижний колонтитул Знак"/>
    <w:basedOn w:val="a0"/>
    <w:link w:val="a9"/>
    <w:uiPriority w:val="99"/>
    <w:rsid w:val="008E1702"/>
    <w:rPr>
      <w:rFonts w:ascii="Times New Roman CYR" w:eastAsia="Times New Roman" w:hAnsi="Times New Roman CYR" w:cs="Times New Roman CYR"/>
      <w:sz w:val="24"/>
      <w:szCs w:val="24"/>
      <w:lang w:eastAsia="ru-RU"/>
    </w:rPr>
  </w:style>
  <w:style w:type="paragraph" w:styleId="ab">
    <w:name w:val="Balloon Text"/>
    <w:basedOn w:val="a"/>
    <w:link w:val="ac"/>
    <w:uiPriority w:val="99"/>
    <w:semiHidden/>
    <w:unhideWhenUsed/>
    <w:rsid w:val="008E1702"/>
    <w:rPr>
      <w:rFonts w:ascii="Tahoma" w:hAnsi="Tahoma" w:cs="Tahoma"/>
      <w:sz w:val="16"/>
      <w:szCs w:val="16"/>
    </w:rPr>
  </w:style>
  <w:style w:type="character" w:customStyle="1" w:styleId="ac">
    <w:name w:val="Текст выноски Знак"/>
    <w:basedOn w:val="a0"/>
    <w:link w:val="ab"/>
    <w:uiPriority w:val="99"/>
    <w:semiHidden/>
    <w:rsid w:val="008E1702"/>
    <w:rPr>
      <w:rFonts w:ascii="Tahoma" w:eastAsia="Times New Roman" w:hAnsi="Tahoma" w:cs="Tahoma"/>
      <w:sz w:val="16"/>
      <w:szCs w:val="16"/>
      <w:lang w:eastAsia="ru-RU"/>
    </w:rPr>
  </w:style>
  <w:style w:type="paragraph" w:customStyle="1" w:styleId="11">
    <w:name w:val="Название1"/>
    <w:basedOn w:val="a"/>
    <w:next w:val="a5"/>
    <w:qFormat/>
    <w:rsid w:val="00EC1ECB"/>
    <w:pPr>
      <w:widowControl/>
      <w:suppressAutoHyphens/>
      <w:autoSpaceDE/>
      <w:autoSpaceDN/>
      <w:adjustRightInd/>
      <w:ind w:firstLine="0"/>
      <w:jc w:val="center"/>
    </w:pPr>
    <w:rPr>
      <w:rFonts w:ascii="Times New Roman" w:hAnsi="Times New Roman" w:cs="Times New Roman"/>
      <w:b/>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8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9440871.50125" TargetMode="External"/><Relationship Id="rId4" Type="http://schemas.openxmlformats.org/officeDocument/2006/relationships/webSettings" Target="webSettings.xml"/><Relationship Id="rId9" Type="http://schemas.openxmlformats.org/officeDocument/2006/relationships/hyperlink" Target="garantF1://86367.16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2024-02-22T07:58:00Z</cp:lastPrinted>
  <dcterms:created xsi:type="dcterms:W3CDTF">2024-02-22T07:49:00Z</dcterms:created>
  <dcterms:modified xsi:type="dcterms:W3CDTF">2024-02-22T07:58:00Z</dcterms:modified>
</cp:coreProperties>
</file>