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FE49" w14:textId="77777777" w:rsidR="00591E86" w:rsidRPr="00591E86" w:rsidRDefault="00591E86" w:rsidP="00BE3C4F">
      <w:pPr>
        <w:spacing w:after="0" w:line="240" w:lineRule="auto"/>
        <w:ind w:firstLine="709"/>
        <w:jc w:val="center"/>
        <w:rPr>
          <w:rFonts w:ascii="Times New Roman" w:hAnsi="Times New Roman"/>
          <w:b/>
          <w:i/>
          <w:sz w:val="28"/>
          <w:szCs w:val="28"/>
        </w:rPr>
      </w:pPr>
      <w:r w:rsidRPr="00591E86">
        <w:rPr>
          <w:rFonts w:ascii="Times New Roman" w:hAnsi="Times New Roman"/>
          <w:b/>
          <w:i/>
          <w:sz w:val="28"/>
          <w:szCs w:val="28"/>
        </w:rPr>
        <w:t>Уважаемый Алексей Алексеевич!</w:t>
      </w:r>
    </w:p>
    <w:p w14:paraId="52793CB7" w14:textId="77777777" w:rsidR="00591E86" w:rsidRPr="00591E86" w:rsidRDefault="00591E86" w:rsidP="00BE3C4F">
      <w:pPr>
        <w:spacing w:after="0" w:line="240" w:lineRule="auto"/>
        <w:ind w:firstLine="709"/>
        <w:jc w:val="center"/>
        <w:rPr>
          <w:rFonts w:ascii="Times New Roman" w:hAnsi="Times New Roman"/>
          <w:b/>
          <w:i/>
          <w:sz w:val="28"/>
          <w:szCs w:val="28"/>
        </w:rPr>
      </w:pPr>
      <w:r w:rsidRPr="00591E86">
        <w:rPr>
          <w:rFonts w:ascii="Times New Roman" w:hAnsi="Times New Roman"/>
          <w:b/>
          <w:i/>
          <w:sz w:val="28"/>
          <w:szCs w:val="28"/>
        </w:rPr>
        <w:t>Уважаемые депутаты Муниципального Собрания и приглашенные!</w:t>
      </w:r>
    </w:p>
    <w:p w14:paraId="101B1E9C" w14:textId="77777777" w:rsidR="00591E86" w:rsidRPr="00591E86" w:rsidRDefault="00591E86" w:rsidP="00BE3C4F">
      <w:pPr>
        <w:pStyle w:val="af1"/>
        <w:spacing w:before="0" w:beforeAutospacing="0" w:after="0" w:afterAutospacing="0"/>
        <w:ind w:firstLine="747"/>
        <w:jc w:val="both"/>
        <w:rPr>
          <w:sz w:val="28"/>
          <w:szCs w:val="28"/>
        </w:rPr>
      </w:pPr>
    </w:p>
    <w:p w14:paraId="7B721040"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статьей 26 Устава Самойловского муниципального района вашему вниманию представляю отчет о результатах своей деятельности и деятельности администрации района за 2022 год. </w:t>
      </w:r>
    </w:p>
    <w:p w14:paraId="61E64F53"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2022 год для каждого из нас стал сложным и тревожным. Сложившая политическая обстановка в мире, введенные санкции стали серьёзным вызовом для всей России, для всех нас. В этих условиях мы вынуждены корректировать работу, ставить новые задачи и ориентиры. Мы понимаем, что предпринимаемые против нашей страны недружественные меры сказываются на социально-экономическом развитии, вынуждают нас пересматривать планы. Однако, несмотря на все возникающие трудности, наши приоритеты остаются неизменны - это дальнейшая работа в интересах жителей района. </w:t>
      </w:r>
    </w:p>
    <w:p w14:paraId="5B7E0887"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За 12 месяцев 2022 г. </w:t>
      </w:r>
      <w:r w:rsidRPr="00591E86">
        <w:rPr>
          <w:rFonts w:ascii="Times New Roman" w:hAnsi="Times New Roman"/>
          <w:b/>
          <w:bCs/>
          <w:sz w:val="28"/>
          <w:szCs w:val="28"/>
        </w:rPr>
        <w:t>исполнение консолидированного бюджета</w:t>
      </w:r>
      <w:r w:rsidRPr="00591E86">
        <w:rPr>
          <w:rFonts w:ascii="Times New Roman" w:hAnsi="Times New Roman"/>
          <w:sz w:val="28"/>
          <w:szCs w:val="28"/>
        </w:rPr>
        <w:t xml:space="preserve"> района по доходам составило 611,8 млн. рублей или 97% к объему доходов, утвержденному на 2022 год, темп роста к  2021 году составил 106,7%. </w:t>
      </w:r>
    </w:p>
    <w:p w14:paraId="0D1A1A08"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Собственные доходы консолидированного бюджета района поступили в сумме 228,5 млн. рублей, что составляет 92,8% к плану года и 98,9% к уровню 2021 года. </w:t>
      </w:r>
    </w:p>
    <w:p w14:paraId="3D656977"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Основным источником налоговых поступлений по-прежнему остаются единый сельхозналог (71,5 млн. руб), земельный налог (23,5 млн руб), налог на доходы физических лиц (59,4 млн. руб), доходы, получаемые в виде арендной платы за земельные участки (3,6 млн. руб), средства от продажи муниципальной собственности (4,2 млн. руб), налог на имущество физических лиц (1,2 млн. руб).</w:t>
      </w:r>
    </w:p>
    <w:p w14:paraId="768BDBC9"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Важной составляющей местного бюджета является финансовая помощь из областного бюджета, которая составила 383,3 млн. рублей, что на 26% превышает уровень 2021 года.</w:t>
      </w:r>
    </w:p>
    <w:p w14:paraId="6E7B9AE3" w14:textId="77777777" w:rsidR="00591E86" w:rsidRPr="00591E86" w:rsidRDefault="00591E86" w:rsidP="00BE3C4F">
      <w:pPr>
        <w:pStyle w:val="af1"/>
        <w:spacing w:before="0" w:beforeAutospacing="0" w:after="0" w:afterAutospacing="0"/>
        <w:ind w:firstLine="567"/>
        <w:jc w:val="both"/>
        <w:rPr>
          <w:sz w:val="28"/>
          <w:szCs w:val="28"/>
        </w:rPr>
      </w:pPr>
      <w:r w:rsidRPr="00591E86">
        <w:rPr>
          <w:sz w:val="28"/>
          <w:szCs w:val="28"/>
        </w:rPr>
        <w:t>Расходы бюджета составили 633,4 млн. рублей, что на 15,5% превышает уровень 2021 года. Основная часть расходов бюджета района направлена на заработную плату (58,7%всех расходов), содержание учреждений социальной сферы, благоустройство и дорожное хозяйство.</w:t>
      </w:r>
    </w:p>
    <w:p w14:paraId="16F1F3D3" w14:textId="77777777" w:rsidR="00591E86" w:rsidRPr="00591E86" w:rsidRDefault="00591E86" w:rsidP="00BE3C4F">
      <w:pPr>
        <w:pStyle w:val="af1"/>
        <w:spacing w:before="0" w:beforeAutospacing="0" w:after="0" w:afterAutospacing="0"/>
        <w:ind w:firstLine="567"/>
        <w:jc w:val="both"/>
        <w:rPr>
          <w:sz w:val="28"/>
          <w:szCs w:val="28"/>
        </w:rPr>
      </w:pPr>
      <w:r w:rsidRPr="00591E86">
        <w:rPr>
          <w:sz w:val="28"/>
          <w:szCs w:val="28"/>
        </w:rPr>
        <w:t xml:space="preserve">С целью повышения доходной части бюджета проведено 18 заседаний межведомственной комиссии по повышению эффективности мобилизации поступлений налогов и неналоговых доходов в бюджет и внебюджетные фонды Самойловского района. Количество проработанных налогоплательщиков по всем видам налогов составило 2643 чел. Общее количество налогоплательщиков, погасивших задолженность – 1780, на сумму 5,6 млн. руб. </w:t>
      </w:r>
    </w:p>
    <w:p w14:paraId="5B2394C8" w14:textId="77777777" w:rsidR="00591E86" w:rsidRPr="00591E86" w:rsidRDefault="00591E86" w:rsidP="00BE3C4F">
      <w:pPr>
        <w:pStyle w:val="af1"/>
        <w:spacing w:before="0" w:beforeAutospacing="0" w:after="0" w:afterAutospacing="0"/>
        <w:ind w:firstLine="567"/>
        <w:jc w:val="both"/>
        <w:rPr>
          <w:sz w:val="28"/>
          <w:szCs w:val="28"/>
        </w:rPr>
      </w:pPr>
      <w:r w:rsidRPr="00591E86">
        <w:rPr>
          <w:sz w:val="28"/>
          <w:szCs w:val="28"/>
        </w:rPr>
        <w:t xml:space="preserve">В отчетном периоде принимались дополнительные меры по снижению неформальной занятости и легализации заработной платы. Проводились рейдовые мероприятия по предприятиям и индивидуальным </w:t>
      </w:r>
      <w:r w:rsidRPr="00591E86">
        <w:rPr>
          <w:sz w:val="28"/>
          <w:szCs w:val="28"/>
        </w:rPr>
        <w:lastRenderedPageBreak/>
        <w:t>предпринимателям, осуществляющим деятельность в сфере общественного питания, торговли, сельского хозяйства. Проведено 11 заседаний координационной комиссии по организации мероприятий, направленных на снижение неформальной занятости, на которые были приглашены 59 работодателей. Сумма дополнительно поступившего НДФЛ от легализованных работников на 31.12.2022 года составила 1,7 млн. рублей.</w:t>
      </w:r>
    </w:p>
    <w:p w14:paraId="7F0FA028" w14:textId="77777777" w:rsidR="00591E86" w:rsidRPr="00591E86" w:rsidRDefault="00591E86" w:rsidP="00BE3C4F">
      <w:pPr>
        <w:pStyle w:val="af1"/>
        <w:spacing w:before="0" w:beforeAutospacing="0" w:after="0" w:afterAutospacing="0"/>
        <w:ind w:firstLine="567"/>
        <w:jc w:val="both"/>
        <w:rPr>
          <w:sz w:val="28"/>
          <w:szCs w:val="28"/>
        </w:rPr>
      </w:pPr>
      <w:r w:rsidRPr="00591E86">
        <w:rPr>
          <w:sz w:val="28"/>
          <w:szCs w:val="28"/>
        </w:rPr>
        <w:t xml:space="preserve">С целью профилактики недопущения нарушения трудового законодательства и прав работников проводились профилактические беседы, информирование работодателей о необходимости оформления трудовых договоров со всеми вновь принятыми работниками, профилактические визиты. Данная работа будет продолжена и в текущем году. </w:t>
      </w:r>
    </w:p>
    <w:p w14:paraId="15802721" w14:textId="77777777" w:rsidR="00591E86" w:rsidRPr="00591E86" w:rsidRDefault="00591E86" w:rsidP="00BE3C4F">
      <w:pPr>
        <w:pStyle w:val="af1"/>
        <w:spacing w:before="0" w:beforeAutospacing="0" w:after="0" w:afterAutospacing="0"/>
        <w:ind w:firstLine="567"/>
        <w:jc w:val="both"/>
        <w:rPr>
          <w:sz w:val="28"/>
          <w:szCs w:val="28"/>
        </w:rPr>
      </w:pPr>
      <w:r w:rsidRPr="00591E86">
        <w:rPr>
          <w:sz w:val="28"/>
          <w:szCs w:val="28"/>
        </w:rPr>
        <w:t>Общая сумма средств, предусмотренная на закупки для обеспечения муниципальных нужд, составила 259,8 млн. рублей. Всего был проведен 61 аукцион. Муниципальными заказчиками заключен 51 муниципальный контракт на общую сумму 120 млн. рублей. Экономия бюджетных средств составила 16,7 млн. рублей.</w:t>
      </w:r>
    </w:p>
    <w:p w14:paraId="7069D58E"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eastAsia="Times New Roman" w:hAnsi="Times New Roman"/>
          <w:sz w:val="28"/>
          <w:szCs w:val="28"/>
          <w:lang w:val="x-none" w:eastAsia="x-none"/>
        </w:rPr>
        <w:t xml:space="preserve">Важным фактором, влияющим на увеличение роста доходов, является вовлечение </w:t>
      </w:r>
      <w:r w:rsidRPr="00591E86">
        <w:rPr>
          <w:rFonts w:ascii="Times New Roman" w:eastAsia="Times New Roman" w:hAnsi="Times New Roman"/>
          <w:b/>
          <w:bCs/>
          <w:sz w:val="28"/>
          <w:szCs w:val="28"/>
          <w:lang w:val="x-none" w:eastAsia="x-none"/>
        </w:rPr>
        <w:t>земельных участков</w:t>
      </w:r>
      <w:r w:rsidRPr="00591E86">
        <w:rPr>
          <w:rFonts w:ascii="Times New Roman" w:eastAsia="Times New Roman" w:hAnsi="Times New Roman"/>
          <w:sz w:val="28"/>
          <w:szCs w:val="28"/>
          <w:lang w:val="x-none" w:eastAsia="x-none"/>
        </w:rPr>
        <w:t xml:space="preserve"> в хозяйственный оборот. На протяжении последних лет проводится работа по разъяснению необходимости</w:t>
      </w:r>
      <w:r w:rsidRPr="00591E86">
        <w:rPr>
          <w:rFonts w:ascii="Times New Roman" w:hAnsi="Times New Roman"/>
          <w:sz w:val="28"/>
          <w:szCs w:val="28"/>
        </w:rPr>
        <w:t xml:space="preserve"> оформления прав на земельные участки из земель сельскохозяйственного назначения.</w:t>
      </w:r>
    </w:p>
    <w:p w14:paraId="2732AE1C"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Ведется активная работа по уточнению характеристик и выявлению правообладателей ранее учтенных объектов недвижимости в рамках реализации Федерального закона от 30.12.2020 г. №518-ФЗ. По итогам 2022 года в Росреестре оформлено 357 объектов, сняты с государственного кадастрового учета 421 объект по акту осмотра и 820 задвоенных объектов.</w:t>
      </w:r>
    </w:p>
    <w:p w14:paraId="5E4E3605"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Отделом по земельные и имущественным отношениям  заключено 32 договора аренды земельных участков (в том числе по итогам аукционов – 12), на общую сумму годовой арендной платы 407 тыс. руб.</w:t>
      </w:r>
    </w:p>
    <w:p w14:paraId="797B5373"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Заключено 49 договоров купли-продажи земельных участков на общую сумму 2,9 млн руб.</w:t>
      </w:r>
    </w:p>
    <w:p w14:paraId="0B3D69BA"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Передано в собственность бесплатно 38 земельных участков.</w:t>
      </w:r>
    </w:p>
    <w:p w14:paraId="4E0DBD4A"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Вынесено 116 постановлений об утверждении схемы расположения земельного участка на кадастровом плане территории.</w:t>
      </w:r>
    </w:p>
    <w:p w14:paraId="0023ACFC"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В рамках национального проекта «Земля для стройки» формируем земельные участки в существующей застройке с возможностью подключения к объектам инженерной инфраструктуры для предоставления их многодетным семьям. Утверждено 5 земельных участков для возможного вовлечения в оборот в целях жилищного строительства. </w:t>
      </w:r>
    </w:p>
    <w:p w14:paraId="73AFDEA4"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13 объектам присвоены почтовые адреса. По мере необходимости вносятся сведения в ФИАС и ГИС ЖКХ.</w:t>
      </w:r>
    </w:p>
    <w:p w14:paraId="3CFD2208" w14:textId="77777777" w:rsidR="00591E86" w:rsidRPr="00591E86" w:rsidRDefault="00591E86" w:rsidP="00BE3C4F">
      <w:pPr>
        <w:spacing w:after="0" w:line="240" w:lineRule="auto"/>
        <w:ind w:firstLine="708"/>
        <w:jc w:val="both"/>
        <w:rPr>
          <w:rFonts w:ascii="Times New Roman" w:hAnsi="Times New Roman"/>
          <w:sz w:val="28"/>
          <w:szCs w:val="28"/>
        </w:rPr>
      </w:pPr>
      <w:r w:rsidRPr="00591E86">
        <w:rPr>
          <w:rFonts w:ascii="Times New Roman" w:hAnsi="Times New Roman"/>
          <w:sz w:val="28"/>
          <w:szCs w:val="28"/>
        </w:rPr>
        <w:t xml:space="preserve">На конец 2022 года </w:t>
      </w:r>
      <w:r w:rsidRPr="00591E86">
        <w:rPr>
          <w:rFonts w:ascii="Times New Roman" w:hAnsi="Times New Roman"/>
          <w:b/>
          <w:bCs/>
          <w:sz w:val="28"/>
          <w:szCs w:val="28"/>
        </w:rPr>
        <w:t>на жилищном учете</w:t>
      </w:r>
      <w:r w:rsidRPr="00591E86">
        <w:rPr>
          <w:rFonts w:ascii="Times New Roman" w:hAnsi="Times New Roman"/>
          <w:sz w:val="28"/>
          <w:szCs w:val="28"/>
        </w:rPr>
        <w:t xml:space="preserve"> в администрации состояли 26 граждан, признанных нуждающимися в предоставлении жилых помещений. Одна семья получила сертификат на приобретение жилого помещения в рамках реализации мероприятий подпрограммы «Обеспечение жильем молодых семей».</w:t>
      </w:r>
    </w:p>
    <w:p w14:paraId="560F56B6" w14:textId="77777777" w:rsidR="00591E86" w:rsidRPr="00591E86" w:rsidRDefault="00591E86" w:rsidP="00BE3C4F">
      <w:pPr>
        <w:spacing w:after="0" w:line="240" w:lineRule="auto"/>
        <w:ind w:firstLine="708"/>
        <w:jc w:val="both"/>
        <w:rPr>
          <w:rFonts w:ascii="Times New Roman" w:hAnsi="Times New Roman"/>
          <w:sz w:val="28"/>
          <w:szCs w:val="28"/>
        </w:rPr>
      </w:pPr>
      <w:r w:rsidRPr="00591E86">
        <w:rPr>
          <w:rFonts w:ascii="Times New Roman" w:hAnsi="Times New Roman"/>
          <w:sz w:val="28"/>
          <w:szCs w:val="28"/>
        </w:rPr>
        <w:lastRenderedPageBreak/>
        <w:t xml:space="preserve">Индивидуальными застройщиками </w:t>
      </w:r>
      <w:r w:rsidRPr="00591E86">
        <w:rPr>
          <w:rFonts w:ascii="Times New Roman" w:hAnsi="Times New Roman"/>
          <w:b/>
          <w:bCs/>
          <w:sz w:val="28"/>
          <w:szCs w:val="28"/>
        </w:rPr>
        <w:t>введено в эксплуатацию</w:t>
      </w:r>
      <w:r w:rsidRPr="00591E86">
        <w:rPr>
          <w:rFonts w:ascii="Times New Roman" w:hAnsi="Times New Roman"/>
          <w:sz w:val="28"/>
          <w:szCs w:val="28"/>
        </w:rPr>
        <w:t xml:space="preserve"> 1092 кв.м. жилья, что составляет 91% к плану года. Введено 4 жилых дома и 17 пристроек к домам.</w:t>
      </w:r>
    </w:p>
    <w:p w14:paraId="257E5ABC" w14:textId="77777777" w:rsidR="00591E86" w:rsidRPr="00591E86" w:rsidRDefault="00591E86" w:rsidP="00BE3C4F">
      <w:pPr>
        <w:pStyle w:val="af1"/>
        <w:spacing w:before="0" w:beforeAutospacing="0" w:after="0" w:afterAutospacing="0"/>
        <w:ind w:firstLine="709"/>
        <w:jc w:val="both"/>
        <w:rPr>
          <w:sz w:val="28"/>
          <w:szCs w:val="28"/>
        </w:rPr>
      </w:pPr>
      <w:r w:rsidRPr="00591E86">
        <w:rPr>
          <w:sz w:val="28"/>
          <w:szCs w:val="28"/>
        </w:rPr>
        <w:t xml:space="preserve">Отделом архитектуры, градостроительства и ЖКХ выдано 16 разрешений на </w:t>
      </w:r>
      <w:r w:rsidRPr="00591E86">
        <w:rPr>
          <w:b/>
          <w:bCs/>
          <w:sz w:val="28"/>
          <w:szCs w:val="28"/>
        </w:rPr>
        <w:t>строительство</w:t>
      </w:r>
      <w:r w:rsidRPr="00591E86">
        <w:rPr>
          <w:sz w:val="28"/>
          <w:szCs w:val="28"/>
        </w:rPr>
        <w:t>, 21 уведомление по строительству объектов ИЖС, 15 разрешений на ввод объектов в эксплуатацию, 22 уведомления по вводу объектов ИЖС, 13 градостроительных планов земельных участков.</w:t>
      </w:r>
    </w:p>
    <w:p w14:paraId="7B6BB73C"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Для развития экономики администрацией района принимаются меры по поиску новых возможностей для реализации инвестиционных проектов.</w:t>
      </w:r>
    </w:p>
    <w:p w14:paraId="6E6169F0"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Пристальное внимание уделяется вопросам </w:t>
      </w:r>
      <w:r w:rsidRPr="00591E86">
        <w:rPr>
          <w:rFonts w:ascii="Times New Roman" w:hAnsi="Times New Roman"/>
          <w:b/>
          <w:sz w:val="28"/>
          <w:szCs w:val="28"/>
        </w:rPr>
        <w:t>развития малого и среднего предпринимательства.</w:t>
      </w:r>
    </w:p>
    <w:p w14:paraId="2A2A00D1"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По данным Федеральной налоговой службы на конец 2022 года в районе насчитывалось 448 субъектов малого и среднего предпринимательства, 554 самозанятых. Администрацией района оказывается информационная и консультационная поддержка. Утвержден перечень имущества для предоставления в пользование субъектам МСП по сниженной ставке арендной платы. Действует решение об отсрочке уплаты арендной платы.</w:t>
      </w:r>
    </w:p>
    <w:p w14:paraId="286E29AB"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На потребительском рынке района работают 151 предприятие розничной торговли, 4 предприятия общепита, 17- бытового обслуживания, 2 ярмарки выходного дня. </w:t>
      </w:r>
    </w:p>
    <w:p w14:paraId="2541537F"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Одной из приоритетных задач в сфере потребительского рынка остается сохранение стабильности, обеспечение ценовой и территориальной доступности товаров, улучшение торгового и бытового обслуживания. </w:t>
      </w:r>
    </w:p>
    <w:p w14:paraId="562D08D3"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Продолжается качественное изменение материально- технической базы предприятий розничной торговли. Открываются предприятия с современным технологическим оборудованием, что позволяет обеспечивать более высокий уровень обслуживания потребителей. За прошедший год открытие новых магазинов, аптеки и кафе позволило создать дополнительно 33 рабочих места. </w:t>
      </w:r>
    </w:p>
    <w:p w14:paraId="18B870C1"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Особых слов благодарности заслуживают наши аграрии. </w:t>
      </w:r>
      <w:r w:rsidRPr="00591E86">
        <w:rPr>
          <w:rFonts w:ascii="Times New Roman" w:hAnsi="Times New Roman"/>
          <w:b/>
          <w:bCs/>
          <w:sz w:val="28"/>
          <w:szCs w:val="28"/>
        </w:rPr>
        <w:t>Сельское хозяйство</w:t>
      </w:r>
      <w:r w:rsidRPr="00591E86">
        <w:rPr>
          <w:rFonts w:ascii="Times New Roman" w:hAnsi="Times New Roman"/>
          <w:sz w:val="28"/>
          <w:szCs w:val="28"/>
        </w:rPr>
        <w:t xml:space="preserve"> традиционно является основной экономики района. Несмотря на сложные природно-климатические условия, экономические изменения в стране и другие трудности, с которыми сталкивается современный агропромышленный комплекс, работники сельского хозяйства остаются примером трудолюбия, стойкости, верности и преданности своему делу. </w:t>
      </w:r>
    </w:p>
    <w:p w14:paraId="76CA5761"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По итогам 2022 года район входит в пятерку лучших районов области по валовому сбору зерновых и зернобобовых культур и занимает второе место по сбору маслосемян подсолнечника. Хозяйствами всех форм собственности произведено 291 тыс. тонн зерновых и зернобобовых культур при средней урожайности 37,5 ц/га., подсолнечника – 121,7 тыс. тонн при урожайности 21 ц/га.</w:t>
      </w:r>
    </w:p>
    <w:p w14:paraId="4B871814"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Практически все инвестиционные проекты, действующие на территории района, приходятся на сельское хозяйство. Сельхозтоваропроизводители стремятся модернизировать, оптимизировать производственную базу. Объем инвестиций в 2022 году составил 1 млрд 32 млн рублей. Закуплено 62 единицы </w:t>
      </w:r>
      <w:r w:rsidRPr="00591E86">
        <w:rPr>
          <w:rFonts w:ascii="Times New Roman" w:hAnsi="Times New Roman"/>
          <w:sz w:val="28"/>
          <w:szCs w:val="28"/>
        </w:rPr>
        <w:lastRenderedPageBreak/>
        <w:t>техники, прицепной инвентарь, построено 9 складов, 2 ангара, 2 мехтока, 3 зерносушилки, 2 навеса для сельхозтехники.</w:t>
      </w:r>
    </w:p>
    <w:p w14:paraId="18B38A37"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 xml:space="preserve">Говоря о животноводстве, отмечу, что численность поголовья скота и показатели по производству мяса и молока остались на уровне 2021 года. </w:t>
      </w:r>
    </w:p>
    <w:p w14:paraId="3ACA1661" w14:textId="77777777" w:rsidR="00591E86" w:rsidRPr="00591E86" w:rsidRDefault="00591E86" w:rsidP="00BE3C4F">
      <w:pPr>
        <w:spacing w:after="0" w:line="240" w:lineRule="auto"/>
        <w:ind w:firstLine="709"/>
        <w:jc w:val="both"/>
        <w:rPr>
          <w:rFonts w:ascii="Times New Roman" w:hAnsi="Times New Roman"/>
          <w:sz w:val="28"/>
          <w:szCs w:val="28"/>
        </w:rPr>
      </w:pPr>
      <w:r w:rsidRPr="00591E86">
        <w:rPr>
          <w:rFonts w:ascii="Times New Roman" w:hAnsi="Times New Roman"/>
          <w:sz w:val="28"/>
          <w:szCs w:val="28"/>
        </w:rPr>
        <w:t>Продолжаем поддерживать предпринимательскую инициативу в сфере сельского хозяйства. Помочь предпринимателям в реализации их планов должны грантовая поддержка и государственные программы. По итогам 2022 года сельхозтоваропроизводителям была предоставлена государственная поддержка отрасли растениеводства на сумму порядка 12,5 млн. руб. и животноводства на сумму 7,9 мл.н руб. Выдано льготных краткосрочных и инвестиционных кредитов по ставке не более 5% годовых на сумму 479, 1 млн. руб.</w:t>
      </w:r>
    </w:p>
    <w:p w14:paraId="75C95C21" w14:textId="77777777" w:rsidR="00591E86" w:rsidRPr="00591E86" w:rsidRDefault="00591E86" w:rsidP="00BE3C4F">
      <w:pPr>
        <w:pStyle w:val="af1"/>
        <w:spacing w:before="0" w:beforeAutospacing="0" w:after="0" w:afterAutospacing="0"/>
        <w:ind w:firstLine="708"/>
        <w:jc w:val="both"/>
        <w:rPr>
          <w:sz w:val="28"/>
          <w:szCs w:val="28"/>
        </w:rPr>
      </w:pPr>
      <w:r w:rsidRPr="00591E86">
        <w:rPr>
          <w:sz w:val="28"/>
          <w:szCs w:val="28"/>
        </w:rPr>
        <w:t xml:space="preserve">На выполнение полномочий в части </w:t>
      </w:r>
      <w:r w:rsidRPr="00591E86">
        <w:rPr>
          <w:b/>
          <w:sz w:val="28"/>
          <w:szCs w:val="28"/>
        </w:rPr>
        <w:t>дорожной деятельности</w:t>
      </w:r>
      <w:r w:rsidRPr="00591E86">
        <w:rPr>
          <w:sz w:val="28"/>
          <w:szCs w:val="28"/>
        </w:rPr>
        <w:t xml:space="preserve"> в отношении автомобильных дорог местного значения и обеспечения безопасности дорожного движения на них направлено 40,8 млн. рублей из муниципального дорожного фонда района и 17,7 млн. руб. из муниципального дорожного фонда Самойловского МО.</w:t>
      </w:r>
    </w:p>
    <w:p w14:paraId="48E05679" w14:textId="77777777" w:rsidR="00591E86" w:rsidRPr="00591E86" w:rsidRDefault="00591E86" w:rsidP="00BE3C4F">
      <w:pPr>
        <w:pStyle w:val="af1"/>
        <w:spacing w:before="0" w:beforeAutospacing="0" w:after="0" w:afterAutospacing="0"/>
        <w:ind w:firstLine="708"/>
        <w:jc w:val="both"/>
        <w:rPr>
          <w:sz w:val="28"/>
          <w:szCs w:val="28"/>
        </w:rPr>
      </w:pPr>
      <w:r w:rsidRPr="00591E86">
        <w:rPr>
          <w:sz w:val="28"/>
          <w:szCs w:val="28"/>
        </w:rPr>
        <w:t xml:space="preserve">Осуществлены мероприятия по летнему и зимнему содержанию автомобильных дорог в границах населенных пунктов Самойловского МО и районных дорог вне населенных пунктов. Выполнены работы по нанесению дорожной разметки по центральным улицам р.п. Самойловка, приобретению и установке дорожных знаков. </w:t>
      </w:r>
    </w:p>
    <w:p w14:paraId="61623CCB" w14:textId="77777777" w:rsidR="00591E86" w:rsidRPr="00591E86" w:rsidRDefault="00591E86" w:rsidP="00BE3C4F">
      <w:pPr>
        <w:pStyle w:val="af1"/>
        <w:spacing w:before="0" w:beforeAutospacing="0" w:after="0" w:afterAutospacing="0"/>
        <w:ind w:firstLine="708"/>
        <w:jc w:val="both"/>
        <w:rPr>
          <w:sz w:val="28"/>
          <w:szCs w:val="28"/>
        </w:rPr>
      </w:pPr>
      <w:bookmarkStart w:id="0" w:name="_Hlk130571004"/>
      <w:r w:rsidRPr="00591E86">
        <w:rPr>
          <w:sz w:val="28"/>
          <w:szCs w:val="28"/>
        </w:rPr>
        <w:t>В р.п. Самойловка выполнены работы по устройству сплошного покрытия на участках улиц 30 лет Победы и Красная площадь, заасфальтированы подъезды к детским садам «Ромашка» и «Золотой ключик»</w:t>
      </w:r>
      <w:bookmarkStart w:id="1" w:name="_Hlk112257049"/>
      <w:r w:rsidRPr="00591E86">
        <w:rPr>
          <w:sz w:val="28"/>
          <w:szCs w:val="28"/>
        </w:rPr>
        <w:t>, выполнен ямочный ремонт на участке улицы Ленина.</w:t>
      </w:r>
    </w:p>
    <w:bookmarkEnd w:id="0"/>
    <w:bookmarkEnd w:id="1"/>
    <w:p w14:paraId="10C3139D" w14:textId="77777777" w:rsidR="00591E86" w:rsidRPr="00591E86" w:rsidRDefault="00591E86" w:rsidP="00BE3C4F">
      <w:pPr>
        <w:pStyle w:val="af1"/>
        <w:spacing w:before="0" w:beforeAutospacing="0" w:after="0" w:afterAutospacing="0"/>
        <w:ind w:firstLine="708"/>
        <w:jc w:val="both"/>
        <w:rPr>
          <w:sz w:val="28"/>
          <w:szCs w:val="28"/>
        </w:rPr>
      </w:pPr>
      <w:r w:rsidRPr="00591E86">
        <w:rPr>
          <w:sz w:val="28"/>
          <w:szCs w:val="28"/>
        </w:rPr>
        <w:t xml:space="preserve">На дорогах вне границ населенных пунктов выполнены работы по ремонту участка автомобильной дороги «Автоподъезд к с. Залесянка» протяженностью 1,6 км.; ямочный ремонт на участке автодороги «Хрущевка – Садовый», площадь ремонта составила 4078 кв.м.; отремонтирован мост через реку Чапурка у п. Самородовка, находившийся в предаварийном состоянии.  </w:t>
      </w:r>
    </w:p>
    <w:p w14:paraId="26D415AD" w14:textId="77777777" w:rsidR="00591E86" w:rsidRPr="00591E86" w:rsidRDefault="00591E86" w:rsidP="00BE3C4F">
      <w:pPr>
        <w:pStyle w:val="af1"/>
        <w:spacing w:before="0" w:beforeAutospacing="0" w:after="0" w:afterAutospacing="0"/>
        <w:ind w:firstLine="708"/>
        <w:jc w:val="both"/>
        <w:rPr>
          <w:sz w:val="28"/>
          <w:szCs w:val="28"/>
        </w:rPr>
      </w:pPr>
      <w:bookmarkStart w:id="2" w:name="_Hlk130570967"/>
      <w:r w:rsidRPr="00591E86">
        <w:rPr>
          <w:sz w:val="28"/>
          <w:szCs w:val="28"/>
        </w:rPr>
        <w:t xml:space="preserve">Для удобства и безопасности граждан в р.п. Самойловка в рамках регионального проекта построено порядка 2620 м. </w:t>
      </w:r>
      <w:r w:rsidRPr="00591E86">
        <w:rPr>
          <w:b/>
          <w:bCs/>
          <w:sz w:val="28"/>
          <w:szCs w:val="28"/>
        </w:rPr>
        <w:t>тротуаров</w:t>
      </w:r>
      <w:r w:rsidRPr="00591E86">
        <w:rPr>
          <w:sz w:val="28"/>
          <w:szCs w:val="28"/>
        </w:rPr>
        <w:t xml:space="preserve">, ведущих к учреждениям социальной сферы. Стоимость проекта 10 млн. руб. </w:t>
      </w:r>
    </w:p>
    <w:bookmarkEnd w:id="2"/>
    <w:p w14:paraId="315044B2" w14:textId="77777777" w:rsidR="00591E86" w:rsidRPr="00591E86" w:rsidRDefault="00591E86" w:rsidP="00BE3C4F">
      <w:pPr>
        <w:pStyle w:val="af1"/>
        <w:spacing w:before="0" w:beforeAutospacing="0" w:after="0" w:afterAutospacing="0"/>
        <w:ind w:firstLine="708"/>
        <w:jc w:val="both"/>
        <w:rPr>
          <w:sz w:val="28"/>
          <w:szCs w:val="28"/>
        </w:rPr>
      </w:pPr>
      <w:r w:rsidRPr="00591E86">
        <w:rPr>
          <w:sz w:val="28"/>
          <w:szCs w:val="28"/>
        </w:rPr>
        <w:t>Выполнены работы по асфальтированию центрального прохода христианского кладбища в р.п. Самойловка на сумму 757 тыс. руб.</w:t>
      </w:r>
    </w:p>
    <w:p w14:paraId="6F683900"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bookmarkStart w:id="3" w:name="_Hlk99377031"/>
      <w:r w:rsidRPr="00591E86">
        <w:rPr>
          <w:rFonts w:ascii="Times New Roman" w:hAnsi="Times New Roman"/>
          <w:sz w:val="28"/>
          <w:szCs w:val="28"/>
        </w:rPr>
        <w:t xml:space="preserve">Осуществлялось </w:t>
      </w:r>
      <w:r w:rsidRPr="00591E86">
        <w:rPr>
          <w:rFonts w:ascii="Times New Roman" w:hAnsi="Times New Roman"/>
          <w:b/>
          <w:bCs/>
          <w:sz w:val="28"/>
          <w:szCs w:val="28"/>
        </w:rPr>
        <w:t>благоустройство</w:t>
      </w:r>
      <w:r w:rsidRPr="00591E86">
        <w:rPr>
          <w:rFonts w:ascii="Times New Roman" w:hAnsi="Times New Roman"/>
          <w:sz w:val="28"/>
          <w:szCs w:val="28"/>
        </w:rPr>
        <w:t xml:space="preserve"> территорий населенных пунктов Самойловского муниципального образования. </w:t>
      </w:r>
    </w:p>
    <w:p w14:paraId="0C5FBB20"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В рамках реализации проекта «Формирование комфортной городской среды» национального проекта «Жилье и городская среда» в р.п. Самойловка проведено благоустройство трех общественных территорий. В центральном парке произведено устройство скейт-площадки, а в парке на площади Т. Шевченко обустроена спортивная площадка.  Так же в парках установлены детские игровые комплексы, топиарные и бетонные фигуры. Произведена реконструкция набережной, установлен светодиодный фонтан. Общая </w:t>
      </w:r>
      <w:r w:rsidRPr="00591E86">
        <w:rPr>
          <w:rFonts w:ascii="Times New Roman" w:hAnsi="Times New Roman"/>
          <w:sz w:val="28"/>
          <w:szCs w:val="28"/>
        </w:rPr>
        <w:lastRenderedPageBreak/>
        <w:t>стоимость проектов составила 12 млн. руб.</w:t>
      </w:r>
    </w:p>
    <w:p w14:paraId="4F9A737F"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Весной завершен ремонт стелы «Вечная слава, вечная память». Стоимость работ составила порядка 1,8 млн. руб.</w:t>
      </w:r>
    </w:p>
    <w:p w14:paraId="734DA3CE"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Произведен монтаж линий уличного освещения </w:t>
      </w:r>
      <w:r w:rsidRPr="00591E86">
        <w:rPr>
          <w:rFonts w:ascii="Times New Roman" w:hAnsi="Times New Roman"/>
          <w:color w:val="000000"/>
          <w:sz w:val="28"/>
          <w:szCs w:val="28"/>
        </w:rPr>
        <w:t>в с. Залесянка общей протяженностью 9 км.,</w:t>
      </w:r>
      <w:r w:rsidRPr="00591E86">
        <w:rPr>
          <w:rFonts w:ascii="Times New Roman" w:hAnsi="Times New Roman"/>
          <w:sz w:val="28"/>
          <w:szCs w:val="28"/>
        </w:rPr>
        <w:t xml:space="preserve"> установлено 127 светильников.</w:t>
      </w:r>
    </w:p>
    <w:p w14:paraId="0491F96B"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bookmarkStart w:id="4" w:name="_Hlk130570947"/>
      <w:r w:rsidRPr="00591E86">
        <w:rPr>
          <w:rFonts w:ascii="Times New Roman" w:hAnsi="Times New Roman"/>
          <w:color w:val="000000"/>
          <w:sz w:val="28"/>
          <w:szCs w:val="28"/>
        </w:rPr>
        <w:t>Разработана проектная документация по реконструкции водозабора на ул. Привокзальной в р.п. Самойловка. В декабре 2021 года проектные работы завершены. Строительство объекта планируется в 2024 году в рамках реализации мероприятий федеральной программы «Чистая вода».</w:t>
      </w:r>
    </w:p>
    <w:p w14:paraId="6F1A40C8"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В районе функционирует </w:t>
      </w:r>
      <w:r w:rsidRPr="00591E86">
        <w:rPr>
          <w:rFonts w:ascii="Times New Roman" w:hAnsi="Times New Roman"/>
          <w:b/>
          <w:bCs/>
          <w:sz w:val="28"/>
          <w:szCs w:val="28"/>
        </w:rPr>
        <w:t>автобусная маршрутная сеть</w:t>
      </w:r>
      <w:r w:rsidRPr="00591E86">
        <w:rPr>
          <w:rFonts w:ascii="Times New Roman" w:hAnsi="Times New Roman"/>
          <w:sz w:val="28"/>
          <w:szCs w:val="28"/>
        </w:rPr>
        <w:t xml:space="preserve"> по 6 направлениям, в том числе по одному городскому и пяти пригородным. Перевозчиком является ООО «Балашовский автобусный парк». Охват населения транспортным обслуживанием составил 90%.</w:t>
      </w:r>
    </w:p>
    <w:bookmarkEnd w:id="4"/>
    <w:p w14:paraId="5D341A5C"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 xml:space="preserve">Крупнейшей сферой и важнейшим направлением в деятельности районной администрации </w:t>
      </w:r>
      <w:r w:rsidRPr="00591E86">
        <w:rPr>
          <w:rFonts w:ascii="Times New Roman" w:hAnsi="Times New Roman"/>
          <w:b/>
          <w:bCs/>
          <w:color w:val="000000"/>
          <w:sz w:val="28"/>
          <w:szCs w:val="28"/>
        </w:rPr>
        <w:t>остается система образования.</w:t>
      </w:r>
    </w:p>
    <w:p w14:paraId="32E4363B"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На территории района функционирует 5 школ с 16 филиалами, 7 детских садов, 3 группы дошкольного образования при школах, 2 учреждения дополнительного образования.</w:t>
      </w:r>
    </w:p>
    <w:p w14:paraId="7801441B"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 xml:space="preserve">В общеобразовательных организациях обучается 1 468 школьников, в том числе первоклассников 121, выпускников одиннадцатых классов- 41 чел. </w:t>
      </w:r>
    </w:p>
    <w:p w14:paraId="639EB55F"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 xml:space="preserve">Район принимает активное участие в федеральных и региональных проектах: </w:t>
      </w:r>
    </w:p>
    <w:p w14:paraId="5AA0D733"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«Современная школа» нацпроекта «Образование» - открыта «Точка роста» в школе  с. Каменка (на ремонт помещений, приобретение мебели  выделено 2,2 млн. руб из местного бюджета, на приобретение оборудования- 1,6 млн. руб из федерального).</w:t>
      </w:r>
    </w:p>
    <w:p w14:paraId="676CA9A0"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«Цифровая образовательная среда» нацпроекта «Образование» - приобретено компьютерное оборудование (125 ноутбуков и 8 МФУ) на сумму 7,2 млн руб. для обновления материально- технической базы трех школ района.</w:t>
      </w:r>
    </w:p>
    <w:p w14:paraId="4EB440C2"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bookmarkStart w:id="5" w:name="_Hlk112256318"/>
      <w:r w:rsidRPr="00591E86">
        <w:rPr>
          <w:rFonts w:ascii="Times New Roman" w:hAnsi="Times New Roman"/>
          <w:color w:val="000000"/>
          <w:sz w:val="28"/>
          <w:szCs w:val="28"/>
        </w:rPr>
        <w:t>«Развитие инфраструктуры образовательных организаций Саратовской области» - в школе с. Криуша проведен капитальный ремонт крыши и заменены десять оконных блоков. В школе с. Святославка осуществлена замена 40 оконных блоков. В детском саду «Радуга» с. Святославка проведен капитальный ремонт крыши, заменены 17 оконных блоков. В детском саду «Ромашка» р.п.</w:t>
      </w:r>
      <w:r w:rsidRPr="00591E86">
        <w:rPr>
          <w:rFonts w:ascii="Times New Roman" w:hAnsi="Times New Roman"/>
          <w:color w:val="000000"/>
          <w:sz w:val="28"/>
          <w:szCs w:val="28"/>
          <w:shd w:val="clear" w:color="auto" w:fill="FFFFFF"/>
        </w:rPr>
        <w:t xml:space="preserve"> Самойловка» проведен капитальный ремонт крыши и навесов, ремонт </w:t>
      </w:r>
      <w:r w:rsidRPr="00591E86">
        <w:rPr>
          <w:rFonts w:ascii="Times New Roman" w:hAnsi="Times New Roman"/>
          <w:color w:val="000000"/>
          <w:sz w:val="28"/>
          <w:szCs w:val="28"/>
        </w:rPr>
        <w:t>цоколя, отмостки и фасада здания. На реализацию проектов направлено 7,2 млн руб. из областного бюджета и 422 тыс.- из бюджета района.</w:t>
      </w:r>
    </w:p>
    <w:bookmarkEnd w:id="5"/>
    <w:p w14:paraId="74251FF3"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Для своевременной подготовки образовательных учреждений к отопительному сезону в рамках реализации муниципальных программ освоено порядка 1,5 млн. руб. из местного бюджета. Так же финансовую помощь оказывали руководители фермерских хозяйств.</w:t>
      </w:r>
    </w:p>
    <w:p w14:paraId="4F47A670"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 xml:space="preserve">Совершенствование педагогических знаний, новых стратегий обучения, реализация модели личностно-ориентированного обучения — это те аспекты, </w:t>
      </w:r>
      <w:r w:rsidRPr="00591E86">
        <w:rPr>
          <w:rFonts w:ascii="Times New Roman" w:hAnsi="Times New Roman"/>
          <w:color w:val="000000"/>
          <w:sz w:val="28"/>
          <w:szCs w:val="28"/>
        </w:rPr>
        <w:lastRenderedPageBreak/>
        <w:t>над которыми постоянно работают педагогические работники.</w:t>
      </w:r>
    </w:p>
    <w:p w14:paraId="0AC8E597"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В системе образования района работают 290 учителей, из них 40 человек в возрасте до 35 лет. В 2022 году ряды педагогов пополнили 2 молодых специалиста. В настоящее время 5 вакансий (ощущается дефицит учителей математики, русского языка).</w:t>
      </w:r>
    </w:p>
    <w:p w14:paraId="581C8F98"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(С целью решения проблем кадрового обеспечения в 2022 г. заключены 4 договора о целевом обучении с выпускниками общеобразовательных школ, которые после окончания обучения придут работать школы района).</w:t>
      </w:r>
    </w:p>
    <w:p w14:paraId="5ABDADD5"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 xml:space="preserve">В районе ведется работа по выявлению, поддержке, развитию и социализации одаренных детей. Традиционными в данном направлении стали предметные олимпиады, конкурсы, исследовательская и проектная деятельность. </w:t>
      </w:r>
    </w:p>
    <w:p w14:paraId="39C2A8A2"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В 3 школах района организован подвоз 66 школьников из 10 отделенных сел по 7 школьным маршрутам к месту обучения и обратно. Проблемой остается отсутствие водителей, советующих требованиям, предъявляемым для  перевозки групп детей.</w:t>
      </w:r>
    </w:p>
    <w:p w14:paraId="7BCC2A09"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Во всех общеобразовательных учреждениях созданы условия для реализации федеральных требований в части охраны здоровья обучающихся.</w:t>
      </w:r>
    </w:p>
    <w:p w14:paraId="62759DA5"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 xml:space="preserve">Работа по сохранению и укреплению здоровья участников образовательного процесса, организации питания школьников находится на постоянном контроле администрации района. Бесплатным горячим питанием обеспечены все ученики начальной школы и льготные категории учащихся. </w:t>
      </w:r>
      <w:bookmarkStart w:id="6" w:name="_Hlk95291696"/>
    </w:p>
    <w:p w14:paraId="552D9EE1"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bCs/>
          <w:sz w:val="28"/>
          <w:szCs w:val="28"/>
        </w:rPr>
      </w:pPr>
      <w:r w:rsidRPr="00591E86">
        <w:rPr>
          <w:rFonts w:ascii="Times New Roman" w:hAnsi="Times New Roman"/>
          <w:bCs/>
          <w:sz w:val="28"/>
          <w:szCs w:val="28"/>
        </w:rPr>
        <w:t xml:space="preserve">Основной формой оздоровления и отдыха детей является отдых в летних оздоровительных лагерях с дневным пребыванием при образовательных учреждениях района. 290 школьников посещали 21 летнюю площадку при 19 школах и 2 учреждениях дополнительного образования. На реализацию мероприятий программы направлены средства местного бюджета в размере 629,3 тыс. руб. </w:t>
      </w:r>
    </w:p>
    <w:p w14:paraId="5234F2B5"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bCs/>
          <w:sz w:val="28"/>
          <w:szCs w:val="28"/>
        </w:rPr>
      </w:pPr>
      <w:r w:rsidRPr="00591E86">
        <w:rPr>
          <w:rFonts w:ascii="Times New Roman" w:hAnsi="Times New Roman"/>
          <w:bCs/>
          <w:sz w:val="28"/>
          <w:szCs w:val="28"/>
        </w:rPr>
        <w:t>В летний период через центр занятости было трудоустроено 87 школьников.</w:t>
      </w:r>
    </w:p>
    <w:bookmarkEnd w:id="6"/>
    <w:p w14:paraId="544FE2D8"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bCs/>
          <w:sz w:val="28"/>
          <w:szCs w:val="28"/>
        </w:rPr>
      </w:pPr>
      <w:r w:rsidRPr="00591E86">
        <w:rPr>
          <w:rFonts w:ascii="Times New Roman" w:hAnsi="Times New Roman"/>
          <w:bCs/>
          <w:sz w:val="28"/>
          <w:szCs w:val="28"/>
        </w:rPr>
        <w:t>Дошкольное образование всегда было и остается в центре внимания со стороны органов власти всех уровней.</w:t>
      </w:r>
    </w:p>
    <w:p w14:paraId="197E991E"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bCs/>
          <w:sz w:val="28"/>
          <w:szCs w:val="28"/>
        </w:rPr>
      </w:pPr>
      <w:r w:rsidRPr="00591E86">
        <w:rPr>
          <w:rFonts w:ascii="Times New Roman" w:hAnsi="Times New Roman"/>
          <w:bCs/>
          <w:sz w:val="28"/>
          <w:szCs w:val="28"/>
        </w:rPr>
        <w:t>Детские дошкольные учреждения посещают 302 воспитанника при проектной вместимости дошкольных учреждений 460 мест. Очередность в детских садах отсутствует. Все заявления родителей по определению детей в садики своевременно удовлетворяются. Однако нельзя не отметить тот факт, что, несмотря на проводимую работу, крайне низкий охват дошкольным образованием наблюдается на территории сельских поселений.</w:t>
      </w:r>
    </w:p>
    <w:p w14:paraId="33E3D31E"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bCs/>
          <w:sz w:val="28"/>
          <w:szCs w:val="28"/>
        </w:rPr>
      </w:pPr>
      <w:r w:rsidRPr="00591E86">
        <w:rPr>
          <w:rFonts w:ascii="Times New Roman" w:hAnsi="Times New Roman"/>
          <w:bCs/>
          <w:sz w:val="28"/>
          <w:szCs w:val="28"/>
        </w:rPr>
        <w:t>Обучение и воспитание дошколят обеспечивают 53 педагога, 81% которых имею высшее образование.</w:t>
      </w:r>
    </w:p>
    <w:p w14:paraId="18AB7F86"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bCs/>
          <w:sz w:val="28"/>
          <w:szCs w:val="28"/>
        </w:rPr>
      </w:pPr>
      <w:r w:rsidRPr="00591E86">
        <w:rPr>
          <w:rFonts w:ascii="Times New Roman" w:hAnsi="Times New Roman"/>
          <w:bCs/>
          <w:sz w:val="28"/>
          <w:szCs w:val="28"/>
        </w:rPr>
        <w:t xml:space="preserve">В системе дополнительного образования детей функционируют две организации дополнительного образования детей (ЦДТ и ДЮСШ), две детские школы искусств (они находятся в подведомственности минкульта), а также 5 базовых школ, имеющих центры «Точка роста» и лицензию на ведение данного вида деятельности. Дополнительным образованием охвачено 69% </w:t>
      </w:r>
      <w:r w:rsidRPr="00591E86">
        <w:rPr>
          <w:rFonts w:ascii="Times New Roman" w:hAnsi="Times New Roman"/>
          <w:bCs/>
          <w:sz w:val="28"/>
          <w:szCs w:val="28"/>
        </w:rPr>
        <w:lastRenderedPageBreak/>
        <w:t xml:space="preserve">учащихся. </w:t>
      </w:r>
    </w:p>
    <w:p w14:paraId="491FB17B"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bCs/>
          <w:sz w:val="28"/>
          <w:szCs w:val="28"/>
        </w:rPr>
      </w:pPr>
      <w:r w:rsidRPr="00591E86">
        <w:rPr>
          <w:rFonts w:ascii="Times New Roman" w:hAnsi="Times New Roman"/>
          <w:bCs/>
          <w:sz w:val="28"/>
          <w:szCs w:val="28"/>
        </w:rPr>
        <w:t>Спортивная школа р.п. Самойловка совместно с филиалом в с. Святославка осуществляет свою деятельность по пяти отделениям: мини-футбол, борьба самбо, греко-римская борьба, волейбол, настольный теннис. Воспитанники принимают активное участие в соревнованиях различных уровней по греко-римской борьбе и борьбе самбо и показывают отличные результаты.</w:t>
      </w:r>
    </w:p>
    <w:p w14:paraId="45DC6F0E"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bCs/>
          <w:sz w:val="28"/>
          <w:szCs w:val="28"/>
        </w:rPr>
        <w:t>В Самойловском муниципальном районе созданы условия для занятий</w:t>
      </w:r>
      <w:r w:rsidRPr="00591E86">
        <w:rPr>
          <w:rFonts w:ascii="Times New Roman" w:hAnsi="Times New Roman"/>
          <w:sz w:val="28"/>
          <w:szCs w:val="28"/>
        </w:rPr>
        <w:t xml:space="preserve"> </w:t>
      </w:r>
      <w:r w:rsidRPr="00591E86">
        <w:rPr>
          <w:rFonts w:ascii="Times New Roman" w:hAnsi="Times New Roman"/>
          <w:b/>
          <w:bCs/>
          <w:sz w:val="28"/>
          <w:szCs w:val="28"/>
        </w:rPr>
        <w:t>физической культурой и спортом</w:t>
      </w:r>
      <w:r w:rsidRPr="00591E86">
        <w:rPr>
          <w:rFonts w:ascii="Times New Roman" w:hAnsi="Times New Roman"/>
          <w:sz w:val="28"/>
          <w:szCs w:val="28"/>
        </w:rPr>
        <w:t>. На территории района расположен 21 спортивный зал, 1 плавательный бассейн, 27 плоскостных спортивных сооружений, 1 площадка ГТО, 2 площадки с тренажерами, скейт – площадка. Учитывая местную специфику, можно сказать о том, что все объекты находятся в шаговой доступности для населения.</w:t>
      </w:r>
    </w:p>
    <w:p w14:paraId="3C43F433" w14:textId="788949AD"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В 2022 году 223 человека участвовали в сдаче норм ГТО, знаки отличия получили 160 человек (54 золото, 73 серебро, 33 бронза). </w:t>
      </w:r>
    </w:p>
    <w:p w14:paraId="15FC09F1"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В системе образования большое внимание стало уделяться гражданско-патриотическому воспитанию. С 1 сентября 2022 года во всех школах района учебная неделя начинается с торжественного поднятия флага, проводятся занятия под общим названием «Разговоры о важном». В 10 школах введена должность советника директора по воспитанию и взаимодействию с детскими общественными объединениями. Назначен муниципальный куратор данного направления.</w:t>
      </w:r>
    </w:p>
    <w:bookmarkEnd w:id="3"/>
    <w:p w14:paraId="01162BFC"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Реализация </w:t>
      </w:r>
      <w:r w:rsidRPr="00591E86">
        <w:rPr>
          <w:rFonts w:ascii="Times New Roman" w:hAnsi="Times New Roman"/>
          <w:b/>
          <w:bCs/>
          <w:sz w:val="28"/>
          <w:szCs w:val="28"/>
        </w:rPr>
        <w:t>молодежной политики</w:t>
      </w:r>
      <w:r w:rsidRPr="00591E86">
        <w:rPr>
          <w:rFonts w:ascii="Times New Roman" w:hAnsi="Times New Roman"/>
          <w:sz w:val="28"/>
          <w:szCs w:val="28"/>
        </w:rPr>
        <w:t xml:space="preserve"> на территории тесно связана с развитием волонтёрского движения.</w:t>
      </w:r>
    </w:p>
    <w:p w14:paraId="4AA21652"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Волонтеры приняли активное участие в организации и проведении общероссийского голосования за дизайн-проекты объектов, планируемых к благоустройству на территории района в 2022 году. На протяжении всего года волонтеры и активисты РДШ принимали участие во всероссийских и муниципальных акциях.</w:t>
      </w:r>
    </w:p>
    <w:p w14:paraId="473F3556"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Сохранена сеть клубных учреждений и библиотек. МБУК «Районный центральный Дом культуры» с филиалами: Дом кино; Передвижное клубное учреждение;  13 сельских домов культуры,  4 сельских клуба. МБУК «Центральная библиотека имени А.С. Пушкина» с филиалами: детская библиотека, 19 сельских библиотек.</w:t>
      </w:r>
    </w:p>
    <w:p w14:paraId="5EEDF89C"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 xml:space="preserve">В рамках реализации государственной программы Саратовской области, а также реализации муниципальных программ в 2022 году улучшена материально-техническая база учреждений </w:t>
      </w:r>
      <w:r w:rsidRPr="00591E86">
        <w:rPr>
          <w:rFonts w:ascii="Times New Roman" w:hAnsi="Times New Roman"/>
          <w:b/>
          <w:bCs/>
          <w:color w:val="000000"/>
          <w:sz w:val="28"/>
          <w:szCs w:val="28"/>
        </w:rPr>
        <w:t>культуры</w:t>
      </w:r>
      <w:r w:rsidRPr="00591E86">
        <w:rPr>
          <w:rFonts w:ascii="Times New Roman" w:hAnsi="Times New Roman"/>
          <w:color w:val="000000"/>
          <w:sz w:val="28"/>
          <w:szCs w:val="28"/>
        </w:rPr>
        <w:t xml:space="preserve"> на сумму порядка 5,6 млн рублей: произведен ремонт кровли и сцены зрительного зала районного центрального дома культуры, ремонт кровли дома культуры п. Садовый, приобретен легковой автомобиль для нужд РЦДК.</w:t>
      </w:r>
    </w:p>
    <w:p w14:paraId="6A6766BD"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В 2022 году учреждениями культуры проведено 5 968 культурно-массовых мероприятий.</w:t>
      </w:r>
    </w:p>
    <w:p w14:paraId="1BDD5A59"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По состоянию на 31.12.2022 г. действовали 240 клубных формирования (в 2022 г. было 237), в которых занимались 2 843 участника различных возрастов.</w:t>
      </w:r>
    </w:p>
    <w:p w14:paraId="15DFBB36"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lastRenderedPageBreak/>
        <w:t xml:space="preserve">10 коллективов МБУК «РЦДК» носят звание «народный коллектив»  самодеятельного народного творчества Саратовской области. В них занимается 176 человек. Многие из них добились высоких результатов в творчестве. </w:t>
      </w:r>
    </w:p>
    <w:p w14:paraId="431DC6E8"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 xml:space="preserve">Второй год в нашей стране реализуется проект «Пушкинская карта». Основная цель которого – сделать культуру доступнее для всех жителей, приобщить к ней детей и молодёжь. </w:t>
      </w:r>
    </w:p>
    <w:p w14:paraId="68648646"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sz w:val="28"/>
          <w:szCs w:val="28"/>
        </w:rPr>
        <w:t>Из 435 учеников в возрасте от 14 до 18 лет 345 оформили Пушкинскую карту (79%). В 2022 г. израсходовано 19% денежных средств. В отчетном году по Пушкинской карте проведено 116 киносеансов, 18 мероприятий в библиотеке и 3 в РЦДК.</w:t>
      </w:r>
    </w:p>
    <w:p w14:paraId="73801D05"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Сектор по </w:t>
      </w:r>
      <w:r w:rsidRPr="00591E86">
        <w:rPr>
          <w:rFonts w:ascii="Times New Roman" w:hAnsi="Times New Roman"/>
          <w:b/>
          <w:color w:val="000000" w:themeColor="text1"/>
          <w:sz w:val="28"/>
          <w:szCs w:val="28"/>
        </w:rPr>
        <w:t>мобилизационной подготовке</w:t>
      </w:r>
      <w:r w:rsidRPr="00591E86">
        <w:rPr>
          <w:rFonts w:ascii="Times New Roman" w:hAnsi="Times New Roman"/>
          <w:color w:val="000000" w:themeColor="text1"/>
          <w:sz w:val="28"/>
          <w:szCs w:val="28"/>
        </w:rPr>
        <w:t xml:space="preserve"> и секретному делопроизводству проводит мероприятия по мобилизационной подготовке экономики района, разрабатывает мобилизационные планы, организует работу по воинскому учету и бронированию граждан, пребывающих в запасе, ведет секретное делопроизводство, а также выполняет мероприятия по защите государственной тайны. </w:t>
      </w:r>
    </w:p>
    <w:p w14:paraId="14E630BF"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В сентябре 2022 года мы, как все муниципалитеты и органы государственной власти в полном объеме приступили к работе по оказанию содействия в проведении частичной мобилизации. Большая работа проведена по оформлению отсрочки специалистам, работающим в сельскохозяйственной отрасли. Мобилизация граждан проведена в строгом соответствии с требованиями, установленными нормативными правовыми актами Правительства России, и выполнена в полном объеме. Призывную комиссию возглавляю лично.</w:t>
      </w:r>
    </w:p>
    <w:p w14:paraId="5DE8C077"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За счет собранных добровольных пожертвований сельхозтоваропроизводителей и предпринимателей, мы обеспечили необходимой экипировкой всех наших мобилизованных граждан.</w:t>
      </w:r>
    </w:p>
    <w:p w14:paraId="452C6E18"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Для координации деятельности по выполнению полномочий в области профилактики </w:t>
      </w:r>
      <w:r w:rsidRPr="00591E86">
        <w:rPr>
          <w:rFonts w:ascii="Times New Roman" w:hAnsi="Times New Roman"/>
          <w:b/>
          <w:color w:val="000000" w:themeColor="text1"/>
          <w:sz w:val="28"/>
          <w:szCs w:val="28"/>
        </w:rPr>
        <w:t>терроризма</w:t>
      </w:r>
      <w:r w:rsidRPr="00591E86">
        <w:rPr>
          <w:rFonts w:ascii="Times New Roman" w:hAnsi="Times New Roman"/>
          <w:color w:val="000000" w:themeColor="text1"/>
          <w:sz w:val="28"/>
          <w:szCs w:val="28"/>
        </w:rPr>
        <w:t xml:space="preserve"> и экстремизма действует антитеррористическая комиссия. В течение 2022 года проведено 9 заседаний, на которых рассматривались вопросы обеспечения правопорядка и антитеррористической безопасности при проведении массовых мероприятий, мониторинг общественной и социальной обстановки. Проведены учебные тренировки с персоналом учреждений социальной сферы. Ведётся работа по внедрению системы видеонаблюдения. В 2022 году в двух парках Самойловки установлено 12 камер видеонаблюдения с выходом в Интернет.</w:t>
      </w:r>
    </w:p>
    <w:p w14:paraId="548878E4"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выполнен.</w:t>
      </w:r>
    </w:p>
    <w:p w14:paraId="1292AB6E"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Проведено 7 заседаний </w:t>
      </w:r>
      <w:r w:rsidRPr="00591E86">
        <w:rPr>
          <w:rFonts w:ascii="Times New Roman" w:hAnsi="Times New Roman"/>
          <w:b/>
          <w:bCs/>
          <w:sz w:val="28"/>
          <w:szCs w:val="28"/>
        </w:rPr>
        <w:t>КЧС</w:t>
      </w:r>
      <w:r w:rsidRPr="00591E86">
        <w:rPr>
          <w:rFonts w:ascii="Times New Roman" w:hAnsi="Times New Roman"/>
          <w:sz w:val="28"/>
          <w:szCs w:val="28"/>
        </w:rPr>
        <w:t xml:space="preserve">, на которых рассмотрено 20 вопросов по реализации государственной политики в области предупреждения и ликвидации ЧС и выработаны основные направления деятельности. </w:t>
      </w:r>
    </w:p>
    <w:p w14:paraId="1FC76451"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С целью закрепления полученных теоретических знаний и приобретения </w:t>
      </w:r>
      <w:r w:rsidRPr="00591E86">
        <w:rPr>
          <w:rFonts w:ascii="Times New Roman" w:hAnsi="Times New Roman"/>
          <w:sz w:val="28"/>
          <w:szCs w:val="28"/>
        </w:rPr>
        <w:lastRenderedPageBreak/>
        <w:t>практических навыков по предупреждению и ликвидации ЧС природного и техногенного характера проведено два тактико-специальных учения с формированиями, одно- с муниципальными образованиями, девять штабных тренировок. Проведено 22 специальных учения и тренировки на объектах образования под руководством руководителей этих объектов.</w:t>
      </w:r>
    </w:p>
    <w:p w14:paraId="3F604A99"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На территории района в отчетном году ЧС не допущено. </w:t>
      </w:r>
    </w:p>
    <w:p w14:paraId="6C1A9AE2"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В соответствии с Планом мероприятий по обеспечению безопасности на водных объектах в летний период проведено 23 рейда с участием представителей отделения полиции, глав МО, прессы. К административной ответственности привлечено 9 человек. Проводилась разъяснительная работы, распространялись памятки.</w:t>
      </w:r>
    </w:p>
    <w:p w14:paraId="53B4BEFF"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lang w:eastAsia="ru-RU" w:bidi="ru-RU"/>
        </w:rPr>
      </w:pPr>
      <w:r w:rsidRPr="00591E86">
        <w:rPr>
          <w:rFonts w:ascii="Times New Roman" w:hAnsi="Times New Roman"/>
          <w:color w:val="000000"/>
          <w:sz w:val="28"/>
          <w:szCs w:val="28"/>
          <w:lang w:eastAsia="ru-RU" w:bidi="ru-RU"/>
        </w:rPr>
        <w:t>В Учебно-методическом центре по гражданской обороне, чрезвычайным ситуациям и пожарной безопасности обучено 67 человек по различным программам обучения.</w:t>
      </w:r>
    </w:p>
    <w:p w14:paraId="58100FE2"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Значительная роль в нашей деятельности отводится работе с семьями, находящимися в социально опасном положении (то есть, состоящими на учете в </w:t>
      </w:r>
      <w:r w:rsidRPr="00591E86">
        <w:rPr>
          <w:rFonts w:ascii="Times New Roman" w:hAnsi="Times New Roman"/>
          <w:b/>
          <w:bCs/>
          <w:color w:val="000000" w:themeColor="text1"/>
          <w:sz w:val="28"/>
          <w:szCs w:val="28"/>
        </w:rPr>
        <w:t>КДН</w:t>
      </w:r>
      <w:r w:rsidRPr="00591E86">
        <w:rPr>
          <w:rFonts w:ascii="Times New Roman" w:hAnsi="Times New Roman"/>
          <w:color w:val="000000" w:themeColor="text1"/>
          <w:sz w:val="28"/>
          <w:szCs w:val="28"/>
        </w:rPr>
        <w:t xml:space="preserve">, полиции или на внутришкольном учете). На конец отчетного периода в социально опасном положении находилась 21 семья, в них 50 детей. </w:t>
      </w:r>
    </w:p>
    <w:p w14:paraId="7B3E235F"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Проведено 21 заседания КДН. Рассмотрено 70 административных протоколов в отношении родителей и несовершеннолетних, совершивших административные правонарушения по различным статьям КоАП РФ. </w:t>
      </w:r>
    </w:p>
    <w:p w14:paraId="19DFDE4A" w14:textId="7777777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В 2022 году проведено 24 межведомственных рейда. Регулярно проводились профилактические акции «Единый день профилактики», «День безопасности», «Защита», «Сообщи, где торгуют смертью», «Подросток – досуг» и много других.</w:t>
      </w:r>
    </w:p>
    <w:p w14:paraId="759762FB"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Основными задачами специалистов по </w:t>
      </w:r>
      <w:r w:rsidRPr="00591E86">
        <w:rPr>
          <w:rFonts w:ascii="Times New Roman" w:hAnsi="Times New Roman"/>
          <w:b/>
          <w:bCs/>
          <w:color w:val="000000" w:themeColor="text1"/>
          <w:sz w:val="28"/>
          <w:szCs w:val="28"/>
        </w:rPr>
        <w:t>опеке и попечительству</w:t>
      </w:r>
      <w:r w:rsidRPr="00591E86">
        <w:rPr>
          <w:rFonts w:ascii="Times New Roman" w:hAnsi="Times New Roman"/>
          <w:color w:val="000000" w:themeColor="text1"/>
          <w:sz w:val="28"/>
          <w:szCs w:val="28"/>
        </w:rPr>
        <w:t xml:space="preserve"> являются выявление детей-сирот и детей, оставшихся без попечения родителей, защита прав несовершеннолетних и совершеннолетних недееспособных граждан. В нашем районе 28 детей находятся под безвозмездной опекой, 3 ребенка воспитываются в приемной семье и 8 - в семьях усыновителей. За 2022 год 10 сирот поставлены на очередь по обеспечению жильем, 3 человека получили сертификаты и приобрели жилье. Один родитель лишен родительских прав. 8 детей из семей СОП временно помещены в организации для детей-сирот.</w:t>
      </w:r>
    </w:p>
    <w:p w14:paraId="06C6E642"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На конец отчетного периода на учете состояли 57 совершеннолетних недееспособных граждан, из них 20 проживали в психоневрологическом интернате. </w:t>
      </w:r>
    </w:p>
    <w:p w14:paraId="0BF3398C"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В 2022 году должностными лицами администрации района был составлен 71 протокол об </w:t>
      </w:r>
      <w:r w:rsidRPr="00591E86">
        <w:rPr>
          <w:rFonts w:ascii="Times New Roman" w:hAnsi="Times New Roman"/>
          <w:b/>
          <w:bCs/>
          <w:sz w:val="28"/>
          <w:szCs w:val="28"/>
        </w:rPr>
        <w:t>административных правонарушениях</w:t>
      </w:r>
      <w:r w:rsidRPr="00591E86">
        <w:rPr>
          <w:rFonts w:ascii="Times New Roman" w:hAnsi="Times New Roman"/>
          <w:color w:val="000000" w:themeColor="text1"/>
          <w:sz w:val="28"/>
          <w:szCs w:val="28"/>
        </w:rPr>
        <w:t>, проведено 17 заседаний административной комиссии Самойловского муниципального района, на которых рассмотрено 22 материала. Мировому судье на рассмотрение направлено 49 материалов.  По итогам года сумма наложенных штрафов составила 34,9 тыс. руб., взыскано 69% от суммы.</w:t>
      </w:r>
    </w:p>
    <w:p w14:paraId="4EDCD753"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Службой </w:t>
      </w:r>
      <w:r w:rsidRPr="00591E86">
        <w:rPr>
          <w:rFonts w:ascii="Times New Roman" w:hAnsi="Times New Roman"/>
          <w:b/>
          <w:bCs/>
          <w:color w:val="000000" w:themeColor="text1"/>
          <w:sz w:val="28"/>
          <w:szCs w:val="28"/>
        </w:rPr>
        <w:t>субсидий</w:t>
      </w:r>
      <w:r w:rsidRPr="00591E86">
        <w:rPr>
          <w:rFonts w:ascii="Times New Roman" w:hAnsi="Times New Roman"/>
          <w:color w:val="000000" w:themeColor="text1"/>
          <w:sz w:val="28"/>
          <w:szCs w:val="28"/>
        </w:rPr>
        <w:t xml:space="preserve"> администрации района за отчетный период 80 семьям предоставлена субсидия на оплату жилого помещения и </w:t>
      </w:r>
      <w:r w:rsidRPr="00591E86">
        <w:rPr>
          <w:rFonts w:ascii="Times New Roman" w:hAnsi="Times New Roman"/>
          <w:color w:val="000000" w:themeColor="text1"/>
          <w:sz w:val="28"/>
          <w:szCs w:val="28"/>
        </w:rPr>
        <w:lastRenderedPageBreak/>
        <w:t>коммунальных услуг. 29 медицинских работников-пенсионеров в течение отчетного года получали ежемесячные выплаты.</w:t>
      </w:r>
    </w:p>
    <w:p w14:paraId="04CE7EDF"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В районном архиве находится на хранении 208 фондов, содержащих 28 500 дел (в том числе 14 639 управленческих документов; 13 759 дел документов по личному составу, 55 документов личного происхождения и 47 фотодокументов), из них в 2022 году на хранение в муниципальный архив принято от организаций 482 дела.</w:t>
      </w:r>
    </w:p>
    <w:p w14:paraId="5F2AC1CA"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b/>
          <w:bCs/>
          <w:color w:val="000000" w:themeColor="text1"/>
          <w:sz w:val="28"/>
          <w:szCs w:val="28"/>
        </w:rPr>
        <w:t>Сектором по делам архивов</w:t>
      </w:r>
      <w:r w:rsidRPr="00591E86">
        <w:rPr>
          <w:rFonts w:ascii="Times New Roman" w:hAnsi="Times New Roman"/>
          <w:color w:val="000000" w:themeColor="text1"/>
          <w:sz w:val="28"/>
          <w:szCs w:val="28"/>
        </w:rPr>
        <w:t xml:space="preserve"> в 2022 году было выдано 1264 архивных справки, из них 1011 передано в электронном виде в пенсионный фонд.</w:t>
      </w:r>
    </w:p>
    <w:p w14:paraId="01129093"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Отделом территориального развития выдано гражданам 570 выписок из похозяйственных книг.</w:t>
      </w:r>
    </w:p>
    <w:p w14:paraId="11A194ED"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В рамках полномочия по противодействию коррупции проводится работа по предотвращению случае возникновения конфликта интересов, одной из сторон которого являются муниципальные служащие района, ведется разъяснительная работа по соблюдению муниципальными служащими запретов, ограничений и требований, установленных законодательством.</w:t>
      </w:r>
    </w:p>
    <w:p w14:paraId="1541E3A4"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В рамках нормотворческой деятельности за отчетный период принято 914 постановление администрации, 2 постановления главы района, 282 распоряжений по основной деятельности и 127 по личному составу. На постоянной основе ведется работа по внесению нормативных правовых актов в регистр муниципальных правовых актов. Комиссионно проводится экспертиза проектов НПА на предмет выявления коррупционных факторов.</w:t>
      </w:r>
    </w:p>
    <w:p w14:paraId="73A67FA2"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Было получено и доведено до исполнителей 7494 письма из министерств, ведомств и организаций и индивидуальных предпринимателей. Направлено в различные организации, ведомства и гражданам 4870 писем.</w:t>
      </w:r>
    </w:p>
    <w:p w14:paraId="44EDF83E" w14:textId="77777777" w:rsid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Мы много делаем для того, чтобы быть всегда доступными для жителей в информационном поле.</w:t>
      </w:r>
    </w:p>
    <w:p w14:paraId="1A4CD4E9"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591E86">
        <w:rPr>
          <w:rFonts w:ascii="Times New Roman" w:hAnsi="Times New Roman"/>
          <w:sz w:val="28"/>
          <w:szCs w:val="28"/>
        </w:rPr>
        <w:t xml:space="preserve">За отчетный период проведено 57 встреч с жителями населенных пунктов района и трудовыми коллективами, в ходе которых обсуждались проблемные вопросы, а также вопросы профилактики правонарушений, межнациональных отношений, пожарной безопасности. </w:t>
      </w:r>
    </w:p>
    <w:p w14:paraId="520D54E6"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 xml:space="preserve">В условиях нынешней геополитической ситуации у населения особенно велик запрос на прямой диалог с властью. И я благодарен всем тем, кто обращается ко мне напрямую, сообщает о неисполненных решениях, подсказывает новые решения. </w:t>
      </w:r>
    </w:p>
    <w:p w14:paraId="53693A7C"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r w:rsidRPr="00591E86">
        <w:rPr>
          <w:rFonts w:ascii="Times New Roman" w:hAnsi="Times New Roman"/>
          <w:color w:val="000000" w:themeColor="text1"/>
          <w:sz w:val="28"/>
          <w:szCs w:val="28"/>
        </w:rPr>
        <w:t xml:space="preserve">Если сайт администрации — это инструмент для получения жителями официальной информации, то социальные сети, такие как «Вконтакте» и «Одноклассники», а также мессенджер «Telegram» уже стали инструментами выстраивания обратной связи с жителями. Для этого мы стараемся наполнить аккаунты не только полезной информацией, но и сделать это на понятном для жителей языке, без сложных канцеляризмов и отчетных фраз. Жители могут оперативно узнавать свежие новости, достоверную информацию о работе, проводимой в районе, анонс праздничных мероприятий, итоги акций и многое другое. Мы ведем мониторинг и анализ реакций жителей на ту или иную информацию, отвечаем на комментарии и вопросы, которые задают </w:t>
      </w:r>
      <w:r w:rsidRPr="00591E86">
        <w:rPr>
          <w:rFonts w:ascii="Times New Roman" w:hAnsi="Times New Roman"/>
          <w:color w:val="000000" w:themeColor="text1"/>
          <w:sz w:val="28"/>
          <w:szCs w:val="28"/>
        </w:rPr>
        <w:lastRenderedPageBreak/>
        <w:t>пользователи соцсетей.</w:t>
      </w:r>
      <w:r w:rsidRPr="00591E86">
        <w:rPr>
          <w:rFonts w:ascii="Times New Roman" w:hAnsi="Times New Roman"/>
          <w:color w:val="000000"/>
          <w:sz w:val="28"/>
          <w:szCs w:val="28"/>
        </w:rPr>
        <w:t xml:space="preserve"> </w:t>
      </w:r>
    </w:p>
    <w:p w14:paraId="2B0E3C83"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Продолжают поступать обращения жителей и в традиционной письменной форме. В течение 2022 года поступило 74 обращения граждан, которые были своевременно рассмотрены и на них даны ответы. На личных приемах мной принято 49 человек.  При работе с обращениями граждан проводятся проверки фактов, изложенных в заявлениях, при необходимости осуществляется выезд на место.</w:t>
      </w:r>
    </w:p>
    <w:p w14:paraId="1DCB3B38"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Уважаемые депутаты!</w:t>
      </w:r>
    </w:p>
    <w:p w14:paraId="271F9BA3"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Вся работа, проводимая администрацией района, все планы и проекты развития направлены на улучшение качества жизни нашего населения.</w:t>
      </w:r>
    </w:p>
    <w:p w14:paraId="7644A02E"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2022 год стал для всех нас очередным годом серьезных перемен, годом единения и трансформаций.</w:t>
      </w:r>
    </w:p>
    <w:p w14:paraId="0B70FF9C"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С 21 сентября в Российской Федерации объявлена частичная мобилизация граждан для участия в специальной военной операции. Наши земляки также участвуют, защищая нашу с Вами свободу и независимость.</w:t>
      </w:r>
    </w:p>
    <w:p w14:paraId="1FF7CBC0" w14:textId="77777777" w:rsidR="00BE3C4F"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Спасибо огромное всем индивидуальным предпринимателям, руководителям сельскохозяйственных предприятий, неравнодушным жителям, кто поддержал и продолжает поддерживать наших военнослужащих и направляет в зону СВО гуманитарную помощь.</w:t>
      </w:r>
    </w:p>
    <w:p w14:paraId="4BCE66EA" w14:textId="7CC4AB97" w:rsidR="00591E86" w:rsidRPr="00591E86" w:rsidRDefault="00591E86" w:rsidP="00BE3C4F">
      <w:pPr>
        <w:widowControl w:val="0"/>
        <w:pBdr>
          <w:top w:val="single" w:sz="4" w:space="0" w:color="FFFFFF"/>
          <w:left w:val="single" w:sz="4" w:space="0" w:color="FFFFFF"/>
          <w:bottom w:val="single" w:sz="4" w:space="31" w:color="FFFFFF"/>
          <w:right w:val="single" w:sz="4" w:space="5" w:color="FFFFFF"/>
        </w:pBdr>
        <w:suppressAutoHyphens/>
        <w:overflowPunct w:val="0"/>
        <w:autoSpaceDE w:val="0"/>
        <w:autoSpaceDN w:val="0"/>
        <w:adjustRightInd w:val="0"/>
        <w:spacing w:after="0" w:line="240" w:lineRule="auto"/>
        <w:ind w:firstLine="709"/>
        <w:contextualSpacing/>
        <w:jc w:val="both"/>
        <w:textAlignment w:val="baseline"/>
        <w:rPr>
          <w:rFonts w:ascii="Times New Roman" w:hAnsi="Times New Roman"/>
          <w:color w:val="000000" w:themeColor="text1"/>
          <w:sz w:val="28"/>
          <w:szCs w:val="28"/>
        </w:rPr>
      </w:pPr>
      <w:r w:rsidRPr="00591E86">
        <w:rPr>
          <w:rFonts w:ascii="Times New Roman" w:hAnsi="Times New Roman"/>
          <w:color w:val="000000" w:themeColor="text1"/>
          <w:sz w:val="28"/>
          <w:szCs w:val="28"/>
        </w:rPr>
        <w:t>Подводя итоги года, хочется поблагодарить всех, кто ежедневным кропотливым трудом вкладывал свою энергию в общую копилку достижений района, кому небезразлично как развивается и растет район за активную совместную работу. Только действуя сообща, поддерживая друг друга, мы можем добиться результатов в реализации экономических и социально значимых проектов, по совершенствованию инфраструктурных проектов, благоустройству населенных пунктов и повышению качества жизни жителей района.</w:t>
      </w:r>
    </w:p>
    <w:p w14:paraId="484F0669" w14:textId="77777777" w:rsidR="00591E86" w:rsidRPr="00591E86" w:rsidRDefault="00591E86" w:rsidP="00BE3C4F">
      <w:pPr>
        <w:spacing w:after="0" w:line="240" w:lineRule="auto"/>
        <w:ind w:firstLine="567"/>
        <w:jc w:val="both"/>
        <w:rPr>
          <w:rFonts w:ascii="Times New Roman" w:hAnsi="Times New Roman"/>
          <w:color w:val="333333"/>
          <w:sz w:val="28"/>
          <w:szCs w:val="28"/>
          <w:shd w:val="clear" w:color="auto" w:fill="FFFFFF"/>
        </w:rPr>
      </w:pPr>
      <w:r w:rsidRPr="00591E86">
        <w:rPr>
          <w:rFonts w:ascii="Times New Roman" w:hAnsi="Times New Roman"/>
          <w:color w:val="000000" w:themeColor="text1"/>
          <w:sz w:val="28"/>
          <w:szCs w:val="28"/>
        </w:rPr>
        <w:t>Спасибо за внимание.</w:t>
      </w:r>
    </w:p>
    <w:p w14:paraId="46DF45D1" w14:textId="2FD79E4E" w:rsidR="008435D0" w:rsidRPr="00591E86" w:rsidRDefault="008435D0" w:rsidP="00BE3C4F">
      <w:pPr>
        <w:spacing w:after="0" w:line="240" w:lineRule="auto"/>
        <w:rPr>
          <w:sz w:val="28"/>
          <w:szCs w:val="28"/>
        </w:rPr>
      </w:pPr>
    </w:p>
    <w:sectPr w:rsidR="008435D0" w:rsidRPr="00591E86" w:rsidSect="009A0DA7">
      <w:foot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6A7A" w14:textId="77777777" w:rsidR="00043D2C" w:rsidRDefault="00043D2C" w:rsidP="00FB4484">
      <w:pPr>
        <w:spacing w:after="0" w:line="240" w:lineRule="auto"/>
      </w:pPr>
      <w:r>
        <w:separator/>
      </w:r>
    </w:p>
  </w:endnote>
  <w:endnote w:type="continuationSeparator" w:id="0">
    <w:p w14:paraId="01CB4532" w14:textId="77777777" w:rsidR="00043D2C" w:rsidRDefault="00043D2C" w:rsidP="00FB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8485"/>
      <w:docPartObj>
        <w:docPartGallery w:val="Page Numbers (Bottom of Page)"/>
        <w:docPartUnique/>
      </w:docPartObj>
    </w:sdtPr>
    <w:sdtContent>
      <w:p w14:paraId="1B1606D3" w14:textId="77777777" w:rsidR="007D7F7D" w:rsidRDefault="00FA6E28">
        <w:pPr>
          <w:pStyle w:val="aa"/>
          <w:jc w:val="right"/>
        </w:pPr>
        <w:r>
          <w:fldChar w:fldCharType="begin"/>
        </w:r>
        <w:r w:rsidR="009407C4">
          <w:instrText xml:space="preserve"> PAGE   \* MERGEFORMAT </w:instrText>
        </w:r>
        <w:r>
          <w:fldChar w:fldCharType="separate"/>
        </w:r>
        <w:r w:rsidR="00F27FD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5A42" w14:textId="77777777" w:rsidR="00043D2C" w:rsidRDefault="00043D2C" w:rsidP="00FB4484">
      <w:pPr>
        <w:spacing w:after="0" w:line="240" w:lineRule="auto"/>
      </w:pPr>
      <w:r>
        <w:separator/>
      </w:r>
    </w:p>
  </w:footnote>
  <w:footnote w:type="continuationSeparator" w:id="0">
    <w:p w14:paraId="4B8C0EDB" w14:textId="77777777" w:rsidR="00043D2C" w:rsidRDefault="00043D2C" w:rsidP="00FB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160C42"/>
    <w:multiLevelType w:val="multilevel"/>
    <w:tmpl w:val="59440F60"/>
    <w:lvl w:ilvl="0">
      <w:start w:val="4"/>
      <w:numFmt w:val="upperRoman"/>
      <w:lvlText w:val="%1."/>
      <w:lvlJc w:val="left"/>
      <w:pPr>
        <w:ind w:left="2575" w:hanging="720"/>
      </w:pPr>
      <w:rPr>
        <w:rFonts w:cs="Times New Roman" w:hint="default"/>
      </w:rPr>
    </w:lvl>
    <w:lvl w:ilvl="1">
      <w:start w:val="1"/>
      <w:numFmt w:val="decimal"/>
      <w:isLgl/>
      <w:lvlText w:val="%1.%2"/>
      <w:lvlJc w:val="left"/>
      <w:pPr>
        <w:ind w:left="2305" w:hanging="45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2935" w:hanging="1080"/>
      </w:pPr>
      <w:rPr>
        <w:rFonts w:cs="Times New Roman" w:hint="default"/>
      </w:rPr>
    </w:lvl>
    <w:lvl w:ilvl="4">
      <w:start w:val="1"/>
      <w:numFmt w:val="decimal"/>
      <w:isLgl/>
      <w:lvlText w:val="%1.%2.%3.%4.%5"/>
      <w:lvlJc w:val="left"/>
      <w:pPr>
        <w:ind w:left="2935" w:hanging="1080"/>
      </w:pPr>
      <w:rPr>
        <w:rFonts w:cs="Times New Roman" w:hint="default"/>
      </w:rPr>
    </w:lvl>
    <w:lvl w:ilvl="5">
      <w:start w:val="1"/>
      <w:numFmt w:val="decimal"/>
      <w:isLgl/>
      <w:lvlText w:val="%1.%2.%3.%4.%5.%6"/>
      <w:lvlJc w:val="left"/>
      <w:pPr>
        <w:ind w:left="3295" w:hanging="1440"/>
      </w:pPr>
      <w:rPr>
        <w:rFonts w:cs="Times New Roman" w:hint="default"/>
      </w:rPr>
    </w:lvl>
    <w:lvl w:ilvl="6">
      <w:start w:val="1"/>
      <w:numFmt w:val="decimal"/>
      <w:isLgl/>
      <w:lvlText w:val="%1.%2.%3.%4.%5.%6.%7"/>
      <w:lvlJc w:val="left"/>
      <w:pPr>
        <w:ind w:left="3295" w:hanging="1440"/>
      </w:pPr>
      <w:rPr>
        <w:rFonts w:cs="Times New Roman" w:hint="default"/>
      </w:rPr>
    </w:lvl>
    <w:lvl w:ilvl="7">
      <w:start w:val="1"/>
      <w:numFmt w:val="decimal"/>
      <w:isLgl/>
      <w:lvlText w:val="%1.%2.%3.%4.%5.%6.%7.%8"/>
      <w:lvlJc w:val="left"/>
      <w:pPr>
        <w:ind w:left="3655" w:hanging="1800"/>
      </w:pPr>
      <w:rPr>
        <w:rFonts w:cs="Times New Roman" w:hint="default"/>
      </w:rPr>
    </w:lvl>
    <w:lvl w:ilvl="8">
      <w:start w:val="1"/>
      <w:numFmt w:val="decimal"/>
      <w:isLgl/>
      <w:lvlText w:val="%1.%2.%3.%4.%5.%6.%7.%8.%9"/>
      <w:lvlJc w:val="left"/>
      <w:pPr>
        <w:ind w:left="4015" w:hanging="2160"/>
      </w:pPr>
      <w:rPr>
        <w:rFonts w:cs="Times New Roman" w:hint="default"/>
      </w:rPr>
    </w:lvl>
  </w:abstractNum>
  <w:num w:numId="1" w16cid:durableId="1685589133">
    <w:abstractNumId w:val="1"/>
  </w:num>
  <w:num w:numId="2" w16cid:durableId="1522160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CD"/>
    <w:rsid w:val="000022E1"/>
    <w:rsid w:val="000038A3"/>
    <w:rsid w:val="00004C3D"/>
    <w:rsid w:val="0000670A"/>
    <w:rsid w:val="00006B68"/>
    <w:rsid w:val="0000779B"/>
    <w:rsid w:val="00007C9F"/>
    <w:rsid w:val="0001207E"/>
    <w:rsid w:val="00016AE8"/>
    <w:rsid w:val="00020B80"/>
    <w:rsid w:val="00021DBF"/>
    <w:rsid w:val="0002432C"/>
    <w:rsid w:val="0002653E"/>
    <w:rsid w:val="00031D89"/>
    <w:rsid w:val="00032474"/>
    <w:rsid w:val="00032F3D"/>
    <w:rsid w:val="00034B3A"/>
    <w:rsid w:val="00040414"/>
    <w:rsid w:val="0004170C"/>
    <w:rsid w:val="000437AB"/>
    <w:rsid w:val="00043D2C"/>
    <w:rsid w:val="00044401"/>
    <w:rsid w:val="00046F63"/>
    <w:rsid w:val="000507B3"/>
    <w:rsid w:val="000508C6"/>
    <w:rsid w:val="00051F84"/>
    <w:rsid w:val="000560F7"/>
    <w:rsid w:val="0006161D"/>
    <w:rsid w:val="00061824"/>
    <w:rsid w:val="00061BEE"/>
    <w:rsid w:val="0006290D"/>
    <w:rsid w:val="0006487F"/>
    <w:rsid w:val="000652DE"/>
    <w:rsid w:val="0006540E"/>
    <w:rsid w:val="000704C0"/>
    <w:rsid w:val="000709D6"/>
    <w:rsid w:val="0007202B"/>
    <w:rsid w:val="0007214F"/>
    <w:rsid w:val="00074707"/>
    <w:rsid w:val="00075A09"/>
    <w:rsid w:val="00082A76"/>
    <w:rsid w:val="000833A5"/>
    <w:rsid w:val="000848EE"/>
    <w:rsid w:val="00084E0F"/>
    <w:rsid w:val="00085A97"/>
    <w:rsid w:val="000867DD"/>
    <w:rsid w:val="00086DAB"/>
    <w:rsid w:val="00096473"/>
    <w:rsid w:val="000A14E3"/>
    <w:rsid w:val="000A416C"/>
    <w:rsid w:val="000A4242"/>
    <w:rsid w:val="000A58BB"/>
    <w:rsid w:val="000B5DE3"/>
    <w:rsid w:val="000B732A"/>
    <w:rsid w:val="000B793A"/>
    <w:rsid w:val="000C09CC"/>
    <w:rsid w:val="000D1376"/>
    <w:rsid w:val="000D2159"/>
    <w:rsid w:val="000D418F"/>
    <w:rsid w:val="000D4C32"/>
    <w:rsid w:val="000D500F"/>
    <w:rsid w:val="000D677B"/>
    <w:rsid w:val="000E15C7"/>
    <w:rsid w:val="000E33A6"/>
    <w:rsid w:val="000E525E"/>
    <w:rsid w:val="000E685C"/>
    <w:rsid w:val="000E6BAC"/>
    <w:rsid w:val="000F021C"/>
    <w:rsid w:val="000F10EC"/>
    <w:rsid w:val="000F2F3C"/>
    <w:rsid w:val="000F3EAB"/>
    <w:rsid w:val="00104D73"/>
    <w:rsid w:val="00105E22"/>
    <w:rsid w:val="00110FE7"/>
    <w:rsid w:val="0011396A"/>
    <w:rsid w:val="0011732B"/>
    <w:rsid w:val="00121970"/>
    <w:rsid w:val="0012267A"/>
    <w:rsid w:val="001248B1"/>
    <w:rsid w:val="00125124"/>
    <w:rsid w:val="001268AB"/>
    <w:rsid w:val="001278CD"/>
    <w:rsid w:val="00132D8A"/>
    <w:rsid w:val="00133363"/>
    <w:rsid w:val="001336EA"/>
    <w:rsid w:val="00133A36"/>
    <w:rsid w:val="00140679"/>
    <w:rsid w:val="00141D0E"/>
    <w:rsid w:val="001424A3"/>
    <w:rsid w:val="00143A52"/>
    <w:rsid w:val="00144740"/>
    <w:rsid w:val="0014633A"/>
    <w:rsid w:val="0014699F"/>
    <w:rsid w:val="001469E5"/>
    <w:rsid w:val="00146A2B"/>
    <w:rsid w:val="0014742C"/>
    <w:rsid w:val="001509A4"/>
    <w:rsid w:val="001515DD"/>
    <w:rsid w:val="00151B61"/>
    <w:rsid w:val="0015254C"/>
    <w:rsid w:val="00154868"/>
    <w:rsid w:val="00154A83"/>
    <w:rsid w:val="00155A77"/>
    <w:rsid w:val="00160F4A"/>
    <w:rsid w:val="0016177F"/>
    <w:rsid w:val="00161890"/>
    <w:rsid w:val="00162060"/>
    <w:rsid w:val="00162ED4"/>
    <w:rsid w:val="00163019"/>
    <w:rsid w:val="001653EA"/>
    <w:rsid w:val="001662D2"/>
    <w:rsid w:val="00167F85"/>
    <w:rsid w:val="00171735"/>
    <w:rsid w:val="00171D94"/>
    <w:rsid w:val="00172AA4"/>
    <w:rsid w:val="00174236"/>
    <w:rsid w:val="00177646"/>
    <w:rsid w:val="001862E7"/>
    <w:rsid w:val="00186DEF"/>
    <w:rsid w:val="0019030C"/>
    <w:rsid w:val="001903A8"/>
    <w:rsid w:val="0019127B"/>
    <w:rsid w:val="0019165D"/>
    <w:rsid w:val="001917B5"/>
    <w:rsid w:val="001926EB"/>
    <w:rsid w:val="00193446"/>
    <w:rsid w:val="001A1342"/>
    <w:rsid w:val="001A1D93"/>
    <w:rsid w:val="001A54A2"/>
    <w:rsid w:val="001A6D9D"/>
    <w:rsid w:val="001A7670"/>
    <w:rsid w:val="001A7E04"/>
    <w:rsid w:val="001B0555"/>
    <w:rsid w:val="001B07E2"/>
    <w:rsid w:val="001B185B"/>
    <w:rsid w:val="001B2C3A"/>
    <w:rsid w:val="001B2D18"/>
    <w:rsid w:val="001B3580"/>
    <w:rsid w:val="001B3B2B"/>
    <w:rsid w:val="001B5692"/>
    <w:rsid w:val="001C0906"/>
    <w:rsid w:val="001C39AC"/>
    <w:rsid w:val="001C3EC4"/>
    <w:rsid w:val="001C4014"/>
    <w:rsid w:val="001C7269"/>
    <w:rsid w:val="001D0439"/>
    <w:rsid w:val="001D0E73"/>
    <w:rsid w:val="001D2652"/>
    <w:rsid w:val="001D3E71"/>
    <w:rsid w:val="001E14C8"/>
    <w:rsid w:val="001E2A69"/>
    <w:rsid w:val="001E76DF"/>
    <w:rsid w:val="001E7FD4"/>
    <w:rsid w:val="001F0C82"/>
    <w:rsid w:val="001F213C"/>
    <w:rsid w:val="001F2E74"/>
    <w:rsid w:val="001F67C2"/>
    <w:rsid w:val="00203237"/>
    <w:rsid w:val="00206AE2"/>
    <w:rsid w:val="00210DE3"/>
    <w:rsid w:val="00210EFD"/>
    <w:rsid w:val="00212DC1"/>
    <w:rsid w:val="0021430E"/>
    <w:rsid w:val="0021627A"/>
    <w:rsid w:val="00220889"/>
    <w:rsid w:val="0022151E"/>
    <w:rsid w:val="00224A36"/>
    <w:rsid w:val="00225999"/>
    <w:rsid w:val="00231B98"/>
    <w:rsid w:val="002321E1"/>
    <w:rsid w:val="0023239A"/>
    <w:rsid w:val="00234B86"/>
    <w:rsid w:val="00235A8A"/>
    <w:rsid w:val="00236570"/>
    <w:rsid w:val="00237239"/>
    <w:rsid w:val="00240E72"/>
    <w:rsid w:val="002429A0"/>
    <w:rsid w:val="002434CF"/>
    <w:rsid w:val="0024375E"/>
    <w:rsid w:val="00244222"/>
    <w:rsid w:val="0025110E"/>
    <w:rsid w:val="002559B2"/>
    <w:rsid w:val="00262351"/>
    <w:rsid w:val="002634F6"/>
    <w:rsid w:val="00263E8F"/>
    <w:rsid w:val="002656DF"/>
    <w:rsid w:val="00267143"/>
    <w:rsid w:val="002701EF"/>
    <w:rsid w:val="0027038A"/>
    <w:rsid w:val="00272F8B"/>
    <w:rsid w:val="00273541"/>
    <w:rsid w:val="00273A3F"/>
    <w:rsid w:val="0027519D"/>
    <w:rsid w:val="00275384"/>
    <w:rsid w:val="0027562C"/>
    <w:rsid w:val="00277524"/>
    <w:rsid w:val="00277861"/>
    <w:rsid w:val="002779B2"/>
    <w:rsid w:val="002801B6"/>
    <w:rsid w:val="00281369"/>
    <w:rsid w:val="002841A2"/>
    <w:rsid w:val="00285EE7"/>
    <w:rsid w:val="0029168B"/>
    <w:rsid w:val="00294A32"/>
    <w:rsid w:val="00294E8D"/>
    <w:rsid w:val="00296A1A"/>
    <w:rsid w:val="0029707A"/>
    <w:rsid w:val="002A3AA0"/>
    <w:rsid w:val="002A76B0"/>
    <w:rsid w:val="002B15E4"/>
    <w:rsid w:val="002B2D0E"/>
    <w:rsid w:val="002C11F6"/>
    <w:rsid w:val="002C1866"/>
    <w:rsid w:val="002C2697"/>
    <w:rsid w:val="002C2ED1"/>
    <w:rsid w:val="002C35A3"/>
    <w:rsid w:val="002C465F"/>
    <w:rsid w:val="002C6959"/>
    <w:rsid w:val="002D1BB0"/>
    <w:rsid w:val="002D1D8D"/>
    <w:rsid w:val="002D3557"/>
    <w:rsid w:val="002D5012"/>
    <w:rsid w:val="002E14D3"/>
    <w:rsid w:val="002E159E"/>
    <w:rsid w:val="002E5A35"/>
    <w:rsid w:val="002E5E10"/>
    <w:rsid w:val="002E7A5F"/>
    <w:rsid w:val="002F16D5"/>
    <w:rsid w:val="002F2CA8"/>
    <w:rsid w:val="002F542D"/>
    <w:rsid w:val="002F6717"/>
    <w:rsid w:val="002F6BD6"/>
    <w:rsid w:val="002F7170"/>
    <w:rsid w:val="002F7919"/>
    <w:rsid w:val="002F7FCF"/>
    <w:rsid w:val="003016FD"/>
    <w:rsid w:val="0030725A"/>
    <w:rsid w:val="003100C5"/>
    <w:rsid w:val="0031018C"/>
    <w:rsid w:val="003109D2"/>
    <w:rsid w:val="0031239D"/>
    <w:rsid w:val="00312536"/>
    <w:rsid w:val="003146D4"/>
    <w:rsid w:val="00315DCE"/>
    <w:rsid w:val="003164D8"/>
    <w:rsid w:val="00320AC3"/>
    <w:rsid w:val="00321FDB"/>
    <w:rsid w:val="00323122"/>
    <w:rsid w:val="003233F9"/>
    <w:rsid w:val="003277A1"/>
    <w:rsid w:val="0033297F"/>
    <w:rsid w:val="00334762"/>
    <w:rsid w:val="00335985"/>
    <w:rsid w:val="00336591"/>
    <w:rsid w:val="00337005"/>
    <w:rsid w:val="00337BD5"/>
    <w:rsid w:val="003441AC"/>
    <w:rsid w:val="00344605"/>
    <w:rsid w:val="003450D9"/>
    <w:rsid w:val="00345DAD"/>
    <w:rsid w:val="00351815"/>
    <w:rsid w:val="00352BC3"/>
    <w:rsid w:val="00352D7E"/>
    <w:rsid w:val="0035415D"/>
    <w:rsid w:val="003549A9"/>
    <w:rsid w:val="00355605"/>
    <w:rsid w:val="00357149"/>
    <w:rsid w:val="003638D6"/>
    <w:rsid w:val="00372D7C"/>
    <w:rsid w:val="00374F72"/>
    <w:rsid w:val="003753D6"/>
    <w:rsid w:val="00376510"/>
    <w:rsid w:val="003802A4"/>
    <w:rsid w:val="00382710"/>
    <w:rsid w:val="00383D53"/>
    <w:rsid w:val="00384D3D"/>
    <w:rsid w:val="003863E9"/>
    <w:rsid w:val="003913B4"/>
    <w:rsid w:val="00391B41"/>
    <w:rsid w:val="003931EE"/>
    <w:rsid w:val="0039412A"/>
    <w:rsid w:val="003974D1"/>
    <w:rsid w:val="003A3A91"/>
    <w:rsid w:val="003A59D8"/>
    <w:rsid w:val="003A7C55"/>
    <w:rsid w:val="003A7E1E"/>
    <w:rsid w:val="003B00CB"/>
    <w:rsid w:val="003B03A9"/>
    <w:rsid w:val="003B39CD"/>
    <w:rsid w:val="003B4156"/>
    <w:rsid w:val="003B5AFD"/>
    <w:rsid w:val="003B7372"/>
    <w:rsid w:val="003B7A17"/>
    <w:rsid w:val="003C4C23"/>
    <w:rsid w:val="003C6A24"/>
    <w:rsid w:val="003C6DC3"/>
    <w:rsid w:val="003D0F89"/>
    <w:rsid w:val="003D137F"/>
    <w:rsid w:val="003D78AD"/>
    <w:rsid w:val="003D7AD0"/>
    <w:rsid w:val="003E0C37"/>
    <w:rsid w:val="003E349F"/>
    <w:rsid w:val="003E4C16"/>
    <w:rsid w:val="003E64AF"/>
    <w:rsid w:val="003F1942"/>
    <w:rsid w:val="003F48E2"/>
    <w:rsid w:val="003F7307"/>
    <w:rsid w:val="00402888"/>
    <w:rsid w:val="004108D3"/>
    <w:rsid w:val="00411D49"/>
    <w:rsid w:val="0041613C"/>
    <w:rsid w:val="0041679C"/>
    <w:rsid w:val="00417CC5"/>
    <w:rsid w:val="00417F6E"/>
    <w:rsid w:val="004220FF"/>
    <w:rsid w:val="00422A0B"/>
    <w:rsid w:val="00423B5F"/>
    <w:rsid w:val="00424A89"/>
    <w:rsid w:val="00427896"/>
    <w:rsid w:val="00431028"/>
    <w:rsid w:val="00431A58"/>
    <w:rsid w:val="00432C2D"/>
    <w:rsid w:val="00442306"/>
    <w:rsid w:val="004425A9"/>
    <w:rsid w:val="004428CE"/>
    <w:rsid w:val="004450F7"/>
    <w:rsid w:val="004549A2"/>
    <w:rsid w:val="00457193"/>
    <w:rsid w:val="0046072F"/>
    <w:rsid w:val="0046155A"/>
    <w:rsid w:val="00465A10"/>
    <w:rsid w:val="00470E59"/>
    <w:rsid w:val="00471491"/>
    <w:rsid w:val="0047293D"/>
    <w:rsid w:val="00474555"/>
    <w:rsid w:val="00475D61"/>
    <w:rsid w:val="00482141"/>
    <w:rsid w:val="00482438"/>
    <w:rsid w:val="00482B39"/>
    <w:rsid w:val="00484426"/>
    <w:rsid w:val="0048622A"/>
    <w:rsid w:val="0049059A"/>
    <w:rsid w:val="00494D28"/>
    <w:rsid w:val="00494EA8"/>
    <w:rsid w:val="00495CF0"/>
    <w:rsid w:val="00496078"/>
    <w:rsid w:val="004A4036"/>
    <w:rsid w:val="004A5A3F"/>
    <w:rsid w:val="004A6134"/>
    <w:rsid w:val="004A700D"/>
    <w:rsid w:val="004C03CF"/>
    <w:rsid w:val="004C40F3"/>
    <w:rsid w:val="004C6D91"/>
    <w:rsid w:val="004D1906"/>
    <w:rsid w:val="004E339C"/>
    <w:rsid w:val="004E4856"/>
    <w:rsid w:val="004E49B4"/>
    <w:rsid w:val="004E61DA"/>
    <w:rsid w:val="004E7631"/>
    <w:rsid w:val="004F0540"/>
    <w:rsid w:val="005009EA"/>
    <w:rsid w:val="00501D3C"/>
    <w:rsid w:val="00505524"/>
    <w:rsid w:val="00506049"/>
    <w:rsid w:val="00506CA6"/>
    <w:rsid w:val="00513C32"/>
    <w:rsid w:val="00514CAE"/>
    <w:rsid w:val="005159E9"/>
    <w:rsid w:val="00516EF5"/>
    <w:rsid w:val="00521186"/>
    <w:rsid w:val="005214D0"/>
    <w:rsid w:val="00522150"/>
    <w:rsid w:val="00523B36"/>
    <w:rsid w:val="005248F9"/>
    <w:rsid w:val="00527E6E"/>
    <w:rsid w:val="00542BA5"/>
    <w:rsid w:val="00543042"/>
    <w:rsid w:val="00543975"/>
    <w:rsid w:val="005454D5"/>
    <w:rsid w:val="005458A7"/>
    <w:rsid w:val="00551C83"/>
    <w:rsid w:val="00556742"/>
    <w:rsid w:val="00560A43"/>
    <w:rsid w:val="00560D60"/>
    <w:rsid w:val="005621A9"/>
    <w:rsid w:val="00563537"/>
    <w:rsid w:val="00565CC3"/>
    <w:rsid w:val="0056603C"/>
    <w:rsid w:val="00566B87"/>
    <w:rsid w:val="00573428"/>
    <w:rsid w:val="00576A0F"/>
    <w:rsid w:val="00580ABB"/>
    <w:rsid w:val="00580E8F"/>
    <w:rsid w:val="00580FF4"/>
    <w:rsid w:val="0058581A"/>
    <w:rsid w:val="005877E2"/>
    <w:rsid w:val="00591E86"/>
    <w:rsid w:val="00591F2A"/>
    <w:rsid w:val="00595567"/>
    <w:rsid w:val="00595692"/>
    <w:rsid w:val="0059639A"/>
    <w:rsid w:val="00596555"/>
    <w:rsid w:val="00596F49"/>
    <w:rsid w:val="00597D8E"/>
    <w:rsid w:val="005B164D"/>
    <w:rsid w:val="005B229B"/>
    <w:rsid w:val="005B22D0"/>
    <w:rsid w:val="005B447F"/>
    <w:rsid w:val="005B607C"/>
    <w:rsid w:val="005C180D"/>
    <w:rsid w:val="005C2819"/>
    <w:rsid w:val="005C51B8"/>
    <w:rsid w:val="005D0A08"/>
    <w:rsid w:val="005D10B3"/>
    <w:rsid w:val="005D2FEE"/>
    <w:rsid w:val="005D3F86"/>
    <w:rsid w:val="005D7BA2"/>
    <w:rsid w:val="005E0FFF"/>
    <w:rsid w:val="005E2AAC"/>
    <w:rsid w:val="005F4FB9"/>
    <w:rsid w:val="005F6746"/>
    <w:rsid w:val="00601AAB"/>
    <w:rsid w:val="00610111"/>
    <w:rsid w:val="00610118"/>
    <w:rsid w:val="00610284"/>
    <w:rsid w:val="0061493A"/>
    <w:rsid w:val="0061664B"/>
    <w:rsid w:val="00621E66"/>
    <w:rsid w:val="00622441"/>
    <w:rsid w:val="00622BEB"/>
    <w:rsid w:val="006236E4"/>
    <w:rsid w:val="00625329"/>
    <w:rsid w:val="00625CC5"/>
    <w:rsid w:val="00630109"/>
    <w:rsid w:val="00633075"/>
    <w:rsid w:val="00633299"/>
    <w:rsid w:val="006343CA"/>
    <w:rsid w:val="00636A03"/>
    <w:rsid w:val="0063764C"/>
    <w:rsid w:val="00644AF9"/>
    <w:rsid w:val="006451F9"/>
    <w:rsid w:val="00645641"/>
    <w:rsid w:val="006472FF"/>
    <w:rsid w:val="00647C87"/>
    <w:rsid w:val="0065248F"/>
    <w:rsid w:val="006570F0"/>
    <w:rsid w:val="00657C6A"/>
    <w:rsid w:val="00667D4B"/>
    <w:rsid w:val="00671C6D"/>
    <w:rsid w:val="006728B1"/>
    <w:rsid w:val="00675330"/>
    <w:rsid w:val="00681A14"/>
    <w:rsid w:val="00682A9B"/>
    <w:rsid w:val="00685176"/>
    <w:rsid w:val="00693616"/>
    <w:rsid w:val="00693890"/>
    <w:rsid w:val="00694679"/>
    <w:rsid w:val="00695457"/>
    <w:rsid w:val="00695C34"/>
    <w:rsid w:val="00695C6C"/>
    <w:rsid w:val="00695E47"/>
    <w:rsid w:val="00695EFA"/>
    <w:rsid w:val="0069620A"/>
    <w:rsid w:val="0069713A"/>
    <w:rsid w:val="006A454E"/>
    <w:rsid w:val="006A48B1"/>
    <w:rsid w:val="006A5097"/>
    <w:rsid w:val="006B1178"/>
    <w:rsid w:val="006B3129"/>
    <w:rsid w:val="006B4575"/>
    <w:rsid w:val="006B4A27"/>
    <w:rsid w:val="006B6959"/>
    <w:rsid w:val="006C1D2A"/>
    <w:rsid w:val="006C23EC"/>
    <w:rsid w:val="006C4171"/>
    <w:rsid w:val="006C6843"/>
    <w:rsid w:val="006D1793"/>
    <w:rsid w:val="006D37F8"/>
    <w:rsid w:val="006D4036"/>
    <w:rsid w:val="006D4F6F"/>
    <w:rsid w:val="006D609D"/>
    <w:rsid w:val="006D6289"/>
    <w:rsid w:val="006E15DA"/>
    <w:rsid w:val="006E2507"/>
    <w:rsid w:val="006E2B97"/>
    <w:rsid w:val="006E2C03"/>
    <w:rsid w:val="006E6BD6"/>
    <w:rsid w:val="006F0032"/>
    <w:rsid w:val="006F289F"/>
    <w:rsid w:val="006F3D61"/>
    <w:rsid w:val="006F4265"/>
    <w:rsid w:val="006F430C"/>
    <w:rsid w:val="006F48FB"/>
    <w:rsid w:val="006F5B8D"/>
    <w:rsid w:val="007136B1"/>
    <w:rsid w:val="007164AB"/>
    <w:rsid w:val="00716BA3"/>
    <w:rsid w:val="00716F73"/>
    <w:rsid w:val="00717800"/>
    <w:rsid w:val="00720CFD"/>
    <w:rsid w:val="0072396B"/>
    <w:rsid w:val="00731990"/>
    <w:rsid w:val="00731FBE"/>
    <w:rsid w:val="0073395F"/>
    <w:rsid w:val="00734DCF"/>
    <w:rsid w:val="007350F4"/>
    <w:rsid w:val="00736907"/>
    <w:rsid w:val="00742D82"/>
    <w:rsid w:val="00744698"/>
    <w:rsid w:val="007446B2"/>
    <w:rsid w:val="00744EC2"/>
    <w:rsid w:val="00746429"/>
    <w:rsid w:val="00750F08"/>
    <w:rsid w:val="00751392"/>
    <w:rsid w:val="00753DE2"/>
    <w:rsid w:val="00754666"/>
    <w:rsid w:val="0075511C"/>
    <w:rsid w:val="007564C3"/>
    <w:rsid w:val="00760E5B"/>
    <w:rsid w:val="007615BE"/>
    <w:rsid w:val="00761E9A"/>
    <w:rsid w:val="007663B1"/>
    <w:rsid w:val="00766B98"/>
    <w:rsid w:val="00766F51"/>
    <w:rsid w:val="00770E44"/>
    <w:rsid w:val="00772017"/>
    <w:rsid w:val="007749EB"/>
    <w:rsid w:val="007753DA"/>
    <w:rsid w:val="00776937"/>
    <w:rsid w:val="007775C5"/>
    <w:rsid w:val="00777DEF"/>
    <w:rsid w:val="00781387"/>
    <w:rsid w:val="007814C6"/>
    <w:rsid w:val="00782800"/>
    <w:rsid w:val="00782993"/>
    <w:rsid w:val="00786027"/>
    <w:rsid w:val="0078710E"/>
    <w:rsid w:val="00787830"/>
    <w:rsid w:val="007934EA"/>
    <w:rsid w:val="00795662"/>
    <w:rsid w:val="007972C3"/>
    <w:rsid w:val="007A0897"/>
    <w:rsid w:val="007A46D4"/>
    <w:rsid w:val="007A5398"/>
    <w:rsid w:val="007B0C54"/>
    <w:rsid w:val="007B1347"/>
    <w:rsid w:val="007B13FB"/>
    <w:rsid w:val="007B194D"/>
    <w:rsid w:val="007B2462"/>
    <w:rsid w:val="007B252E"/>
    <w:rsid w:val="007B3B32"/>
    <w:rsid w:val="007B4486"/>
    <w:rsid w:val="007B68D8"/>
    <w:rsid w:val="007C0083"/>
    <w:rsid w:val="007C18B2"/>
    <w:rsid w:val="007C1F33"/>
    <w:rsid w:val="007C1F44"/>
    <w:rsid w:val="007C22F6"/>
    <w:rsid w:val="007C5E9F"/>
    <w:rsid w:val="007C69F7"/>
    <w:rsid w:val="007C6FFA"/>
    <w:rsid w:val="007C7938"/>
    <w:rsid w:val="007C7E68"/>
    <w:rsid w:val="007D0CA6"/>
    <w:rsid w:val="007D154D"/>
    <w:rsid w:val="007D4D7C"/>
    <w:rsid w:val="007D4F39"/>
    <w:rsid w:val="007D548F"/>
    <w:rsid w:val="007D65E9"/>
    <w:rsid w:val="007D699D"/>
    <w:rsid w:val="007D7F7D"/>
    <w:rsid w:val="007E3511"/>
    <w:rsid w:val="007E5C44"/>
    <w:rsid w:val="007E69C3"/>
    <w:rsid w:val="007E6E98"/>
    <w:rsid w:val="007E7857"/>
    <w:rsid w:val="007E7DB3"/>
    <w:rsid w:val="007F4B1B"/>
    <w:rsid w:val="008020F6"/>
    <w:rsid w:val="00804917"/>
    <w:rsid w:val="00805082"/>
    <w:rsid w:val="00805157"/>
    <w:rsid w:val="008057B8"/>
    <w:rsid w:val="00806C6E"/>
    <w:rsid w:val="00806F54"/>
    <w:rsid w:val="00807694"/>
    <w:rsid w:val="00810127"/>
    <w:rsid w:val="0081179F"/>
    <w:rsid w:val="00813668"/>
    <w:rsid w:val="008162DC"/>
    <w:rsid w:val="00817F49"/>
    <w:rsid w:val="00820B14"/>
    <w:rsid w:val="008220B1"/>
    <w:rsid w:val="00822A20"/>
    <w:rsid w:val="00822AD3"/>
    <w:rsid w:val="00831BD0"/>
    <w:rsid w:val="008324B2"/>
    <w:rsid w:val="00832627"/>
    <w:rsid w:val="008342A5"/>
    <w:rsid w:val="0083483A"/>
    <w:rsid w:val="00836B9F"/>
    <w:rsid w:val="00836E3A"/>
    <w:rsid w:val="008407E1"/>
    <w:rsid w:val="008422B8"/>
    <w:rsid w:val="00842651"/>
    <w:rsid w:val="008435D0"/>
    <w:rsid w:val="00843EF7"/>
    <w:rsid w:val="008448AE"/>
    <w:rsid w:val="00846274"/>
    <w:rsid w:val="00847DA0"/>
    <w:rsid w:val="00847E6D"/>
    <w:rsid w:val="00852DA7"/>
    <w:rsid w:val="00853C4D"/>
    <w:rsid w:val="00855CED"/>
    <w:rsid w:val="00856F01"/>
    <w:rsid w:val="008613BF"/>
    <w:rsid w:val="00861703"/>
    <w:rsid w:val="008618F1"/>
    <w:rsid w:val="00865DD7"/>
    <w:rsid w:val="00870353"/>
    <w:rsid w:val="008703D6"/>
    <w:rsid w:val="00870C2D"/>
    <w:rsid w:val="00872C57"/>
    <w:rsid w:val="00873A98"/>
    <w:rsid w:val="008816F4"/>
    <w:rsid w:val="00881B29"/>
    <w:rsid w:val="008826E2"/>
    <w:rsid w:val="00890886"/>
    <w:rsid w:val="00891D54"/>
    <w:rsid w:val="00892BEF"/>
    <w:rsid w:val="00895A94"/>
    <w:rsid w:val="00897BEC"/>
    <w:rsid w:val="008A14BB"/>
    <w:rsid w:val="008A29ED"/>
    <w:rsid w:val="008A4547"/>
    <w:rsid w:val="008A6769"/>
    <w:rsid w:val="008A7666"/>
    <w:rsid w:val="008B029B"/>
    <w:rsid w:val="008B1872"/>
    <w:rsid w:val="008B1A8C"/>
    <w:rsid w:val="008B4F77"/>
    <w:rsid w:val="008C05A8"/>
    <w:rsid w:val="008C2145"/>
    <w:rsid w:val="008C3916"/>
    <w:rsid w:val="008C5814"/>
    <w:rsid w:val="008C66C3"/>
    <w:rsid w:val="008D13C5"/>
    <w:rsid w:val="008D6A88"/>
    <w:rsid w:val="008E0F93"/>
    <w:rsid w:val="008E533B"/>
    <w:rsid w:val="008E6D29"/>
    <w:rsid w:val="008E76A2"/>
    <w:rsid w:val="008E7C2E"/>
    <w:rsid w:val="008F1948"/>
    <w:rsid w:val="008F1E89"/>
    <w:rsid w:val="008F4279"/>
    <w:rsid w:val="008F457D"/>
    <w:rsid w:val="008F7150"/>
    <w:rsid w:val="00901316"/>
    <w:rsid w:val="00903D8E"/>
    <w:rsid w:val="00904310"/>
    <w:rsid w:val="00905407"/>
    <w:rsid w:val="00907E7A"/>
    <w:rsid w:val="0091073A"/>
    <w:rsid w:val="00916A7C"/>
    <w:rsid w:val="00916DED"/>
    <w:rsid w:val="009270F5"/>
    <w:rsid w:val="009277D2"/>
    <w:rsid w:val="00930B20"/>
    <w:rsid w:val="00932B6B"/>
    <w:rsid w:val="0093680B"/>
    <w:rsid w:val="00936DF7"/>
    <w:rsid w:val="009370A1"/>
    <w:rsid w:val="00937924"/>
    <w:rsid w:val="009407C4"/>
    <w:rsid w:val="009424D3"/>
    <w:rsid w:val="0094257F"/>
    <w:rsid w:val="00947F1B"/>
    <w:rsid w:val="00953FFE"/>
    <w:rsid w:val="009555C1"/>
    <w:rsid w:val="00956E63"/>
    <w:rsid w:val="00956F60"/>
    <w:rsid w:val="00957171"/>
    <w:rsid w:val="00957D80"/>
    <w:rsid w:val="0096112D"/>
    <w:rsid w:val="00966244"/>
    <w:rsid w:val="00967046"/>
    <w:rsid w:val="00970BA8"/>
    <w:rsid w:val="00975114"/>
    <w:rsid w:val="009759AA"/>
    <w:rsid w:val="00975B97"/>
    <w:rsid w:val="009765E2"/>
    <w:rsid w:val="00976F24"/>
    <w:rsid w:val="0098171E"/>
    <w:rsid w:val="00990FCE"/>
    <w:rsid w:val="00991964"/>
    <w:rsid w:val="009948A0"/>
    <w:rsid w:val="00994F54"/>
    <w:rsid w:val="00997302"/>
    <w:rsid w:val="009A0DA7"/>
    <w:rsid w:val="009A143A"/>
    <w:rsid w:val="009A1D75"/>
    <w:rsid w:val="009A3008"/>
    <w:rsid w:val="009A4BEE"/>
    <w:rsid w:val="009A66B8"/>
    <w:rsid w:val="009B030E"/>
    <w:rsid w:val="009B0E24"/>
    <w:rsid w:val="009B7446"/>
    <w:rsid w:val="009B785B"/>
    <w:rsid w:val="009C1ABE"/>
    <w:rsid w:val="009C1CEB"/>
    <w:rsid w:val="009C5652"/>
    <w:rsid w:val="009C6AC2"/>
    <w:rsid w:val="009C71CB"/>
    <w:rsid w:val="009C7781"/>
    <w:rsid w:val="009D05D1"/>
    <w:rsid w:val="009D05EA"/>
    <w:rsid w:val="009D0E65"/>
    <w:rsid w:val="009D21F0"/>
    <w:rsid w:val="009D241A"/>
    <w:rsid w:val="009D4905"/>
    <w:rsid w:val="009D55B6"/>
    <w:rsid w:val="009D5683"/>
    <w:rsid w:val="009D6362"/>
    <w:rsid w:val="009D6EED"/>
    <w:rsid w:val="009E10B4"/>
    <w:rsid w:val="009E20DD"/>
    <w:rsid w:val="009E2F4B"/>
    <w:rsid w:val="009E2F57"/>
    <w:rsid w:val="009E36FE"/>
    <w:rsid w:val="009E5307"/>
    <w:rsid w:val="009E5339"/>
    <w:rsid w:val="009F04D9"/>
    <w:rsid w:val="009F1083"/>
    <w:rsid w:val="009F2822"/>
    <w:rsid w:val="009F40F6"/>
    <w:rsid w:val="009F56EE"/>
    <w:rsid w:val="009F6B76"/>
    <w:rsid w:val="009F74EB"/>
    <w:rsid w:val="009F7678"/>
    <w:rsid w:val="009F7E56"/>
    <w:rsid w:val="00A00340"/>
    <w:rsid w:val="00A01012"/>
    <w:rsid w:val="00A01ED2"/>
    <w:rsid w:val="00A073A7"/>
    <w:rsid w:val="00A07F46"/>
    <w:rsid w:val="00A10A3F"/>
    <w:rsid w:val="00A176BF"/>
    <w:rsid w:val="00A220FD"/>
    <w:rsid w:val="00A228D5"/>
    <w:rsid w:val="00A23A70"/>
    <w:rsid w:val="00A23DB7"/>
    <w:rsid w:val="00A248F8"/>
    <w:rsid w:val="00A2651D"/>
    <w:rsid w:val="00A266D7"/>
    <w:rsid w:val="00A304DB"/>
    <w:rsid w:val="00A31778"/>
    <w:rsid w:val="00A317FC"/>
    <w:rsid w:val="00A31C00"/>
    <w:rsid w:val="00A32261"/>
    <w:rsid w:val="00A3560C"/>
    <w:rsid w:val="00A3639B"/>
    <w:rsid w:val="00A4117B"/>
    <w:rsid w:val="00A52027"/>
    <w:rsid w:val="00A54C98"/>
    <w:rsid w:val="00A5654B"/>
    <w:rsid w:val="00A5710B"/>
    <w:rsid w:val="00A63457"/>
    <w:rsid w:val="00A63E36"/>
    <w:rsid w:val="00A72F73"/>
    <w:rsid w:val="00A74E7E"/>
    <w:rsid w:val="00A761E1"/>
    <w:rsid w:val="00A87E13"/>
    <w:rsid w:val="00A90167"/>
    <w:rsid w:val="00A93946"/>
    <w:rsid w:val="00A952B6"/>
    <w:rsid w:val="00A962E1"/>
    <w:rsid w:val="00A96A59"/>
    <w:rsid w:val="00AA1D72"/>
    <w:rsid w:val="00AA2679"/>
    <w:rsid w:val="00AA49BE"/>
    <w:rsid w:val="00AB3C09"/>
    <w:rsid w:val="00AB3F3C"/>
    <w:rsid w:val="00AB6131"/>
    <w:rsid w:val="00AB69BD"/>
    <w:rsid w:val="00AC07C8"/>
    <w:rsid w:val="00AC1005"/>
    <w:rsid w:val="00AC3526"/>
    <w:rsid w:val="00AC3A67"/>
    <w:rsid w:val="00AC54EB"/>
    <w:rsid w:val="00AC5D3E"/>
    <w:rsid w:val="00AC6819"/>
    <w:rsid w:val="00AD26A3"/>
    <w:rsid w:val="00AD3C78"/>
    <w:rsid w:val="00AD41A0"/>
    <w:rsid w:val="00AD6C10"/>
    <w:rsid w:val="00AD6E95"/>
    <w:rsid w:val="00AD6FD1"/>
    <w:rsid w:val="00AE09C0"/>
    <w:rsid w:val="00AE200A"/>
    <w:rsid w:val="00AE553D"/>
    <w:rsid w:val="00AF21E7"/>
    <w:rsid w:val="00AF32FC"/>
    <w:rsid w:val="00AF4A47"/>
    <w:rsid w:val="00AF51B1"/>
    <w:rsid w:val="00AF7A4B"/>
    <w:rsid w:val="00B0105D"/>
    <w:rsid w:val="00B010A5"/>
    <w:rsid w:val="00B012C5"/>
    <w:rsid w:val="00B04444"/>
    <w:rsid w:val="00B04B61"/>
    <w:rsid w:val="00B06980"/>
    <w:rsid w:val="00B0715F"/>
    <w:rsid w:val="00B11470"/>
    <w:rsid w:val="00B117DF"/>
    <w:rsid w:val="00B14121"/>
    <w:rsid w:val="00B15FEB"/>
    <w:rsid w:val="00B1750C"/>
    <w:rsid w:val="00B23CD4"/>
    <w:rsid w:val="00B253E6"/>
    <w:rsid w:val="00B2574C"/>
    <w:rsid w:val="00B25F5D"/>
    <w:rsid w:val="00B2652C"/>
    <w:rsid w:val="00B26A78"/>
    <w:rsid w:val="00B2704B"/>
    <w:rsid w:val="00B311BA"/>
    <w:rsid w:val="00B330E5"/>
    <w:rsid w:val="00B3441C"/>
    <w:rsid w:val="00B34A33"/>
    <w:rsid w:val="00B356F1"/>
    <w:rsid w:val="00B35858"/>
    <w:rsid w:val="00B37094"/>
    <w:rsid w:val="00B40721"/>
    <w:rsid w:val="00B40963"/>
    <w:rsid w:val="00B4182C"/>
    <w:rsid w:val="00B41F6D"/>
    <w:rsid w:val="00B429CD"/>
    <w:rsid w:val="00B42C76"/>
    <w:rsid w:val="00B444C4"/>
    <w:rsid w:val="00B50244"/>
    <w:rsid w:val="00B50D7B"/>
    <w:rsid w:val="00B55026"/>
    <w:rsid w:val="00B55ADA"/>
    <w:rsid w:val="00B61509"/>
    <w:rsid w:val="00B61981"/>
    <w:rsid w:val="00B621A7"/>
    <w:rsid w:val="00B64532"/>
    <w:rsid w:val="00B66A17"/>
    <w:rsid w:val="00B67A7A"/>
    <w:rsid w:val="00B7131A"/>
    <w:rsid w:val="00B74EDF"/>
    <w:rsid w:val="00B81548"/>
    <w:rsid w:val="00B836D9"/>
    <w:rsid w:val="00B83B0C"/>
    <w:rsid w:val="00B85D61"/>
    <w:rsid w:val="00B860A9"/>
    <w:rsid w:val="00B86617"/>
    <w:rsid w:val="00B92838"/>
    <w:rsid w:val="00B96E71"/>
    <w:rsid w:val="00BA0893"/>
    <w:rsid w:val="00BA3C2A"/>
    <w:rsid w:val="00BA4341"/>
    <w:rsid w:val="00BA6AE0"/>
    <w:rsid w:val="00BB1222"/>
    <w:rsid w:val="00BB2927"/>
    <w:rsid w:val="00BB53F7"/>
    <w:rsid w:val="00BB7B94"/>
    <w:rsid w:val="00BB7FC7"/>
    <w:rsid w:val="00BC0CF4"/>
    <w:rsid w:val="00BC2D80"/>
    <w:rsid w:val="00BC44AD"/>
    <w:rsid w:val="00BC7321"/>
    <w:rsid w:val="00BD04FD"/>
    <w:rsid w:val="00BD1F36"/>
    <w:rsid w:val="00BD202D"/>
    <w:rsid w:val="00BD337E"/>
    <w:rsid w:val="00BD4984"/>
    <w:rsid w:val="00BD4D9C"/>
    <w:rsid w:val="00BE0908"/>
    <w:rsid w:val="00BE3C4F"/>
    <w:rsid w:val="00BF091D"/>
    <w:rsid w:val="00BF3290"/>
    <w:rsid w:val="00BF38F0"/>
    <w:rsid w:val="00BF3AC2"/>
    <w:rsid w:val="00BF4114"/>
    <w:rsid w:val="00BF4E54"/>
    <w:rsid w:val="00BF5BCA"/>
    <w:rsid w:val="00BF6AD8"/>
    <w:rsid w:val="00BF6BEB"/>
    <w:rsid w:val="00C0082F"/>
    <w:rsid w:val="00C00883"/>
    <w:rsid w:val="00C01014"/>
    <w:rsid w:val="00C01D9F"/>
    <w:rsid w:val="00C0363D"/>
    <w:rsid w:val="00C046C3"/>
    <w:rsid w:val="00C053B8"/>
    <w:rsid w:val="00C0596D"/>
    <w:rsid w:val="00C06362"/>
    <w:rsid w:val="00C15460"/>
    <w:rsid w:val="00C15A9A"/>
    <w:rsid w:val="00C218C6"/>
    <w:rsid w:val="00C22081"/>
    <w:rsid w:val="00C23207"/>
    <w:rsid w:val="00C23BB5"/>
    <w:rsid w:val="00C24B98"/>
    <w:rsid w:val="00C27636"/>
    <w:rsid w:val="00C27FEC"/>
    <w:rsid w:val="00C309B0"/>
    <w:rsid w:val="00C31474"/>
    <w:rsid w:val="00C32220"/>
    <w:rsid w:val="00C32E71"/>
    <w:rsid w:val="00C351F8"/>
    <w:rsid w:val="00C361E6"/>
    <w:rsid w:val="00C36DCA"/>
    <w:rsid w:val="00C420A0"/>
    <w:rsid w:val="00C4255A"/>
    <w:rsid w:val="00C42615"/>
    <w:rsid w:val="00C4305E"/>
    <w:rsid w:val="00C4623A"/>
    <w:rsid w:val="00C46EE4"/>
    <w:rsid w:val="00C47A2C"/>
    <w:rsid w:val="00C501AB"/>
    <w:rsid w:val="00C50BDD"/>
    <w:rsid w:val="00C52E98"/>
    <w:rsid w:val="00C55542"/>
    <w:rsid w:val="00C60769"/>
    <w:rsid w:val="00C61DA0"/>
    <w:rsid w:val="00C63FA3"/>
    <w:rsid w:val="00C6401B"/>
    <w:rsid w:val="00C658F8"/>
    <w:rsid w:val="00C67026"/>
    <w:rsid w:val="00C70DD0"/>
    <w:rsid w:val="00C7148C"/>
    <w:rsid w:val="00C734CD"/>
    <w:rsid w:val="00C746CC"/>
    <w:rsid w:val="00C759B1"/>
    <w:rsid w:val="00C75C70"/>
    <w:rsid w:val="00C77088"/>
    <w:rsid w:val="00C8129C"/>
    <w:rsid w:val="00C84A4D"/>
    <w:rsid w:val="00C84FD8"/>
    <w:rsid w:val="00C85ABF"/>
    <w:rsid w:val="00C85FC4"/>
    <w:rsid w:val="00C86AFB"/>
    <w:rsid w:val="00C903F8"/>
    <w:rsid w:val="00C92C8A"/>
    <w:rsid w:val="00C931BC"/>
    <w:rsid w:val="00C95A29"/>
    <w:rsid w:val="00C97370"/>
    <w:rsid w:val="00CA4114"/>
    <w:rsid w:val="00CB2192"/>
    <w:rsid w:val="00CB40A2"/>
    <w:rsid w:val="00CB4EE8"/>
    <w:rsid w:val="00CB72DC"/>
    <w:rsid w:val="00CC111F"/>
    <w:rsid w:val="00CC1346"/>
    <w:rsid w:val="00CC2647"/>
    <w:rsid w:val="00CC2719"/>
    <w:rsid w:val="00CC42AE"/>
    <w:rsid w:val="00CD3E33"/>
    <w:rsid w:val="00CD626C"/>
    <w:rsid w:val="00CE2806"/>
    <w:rsid w:val="00CE44B0"/>
    <w:rsid w:val="00CE4559"/>
    <w:rsid w:val="00CE4F62"/>
    <w:rsid w:val="00CE6AB0"/>
    <w:rsid w:val="00CF1307"/>
    <w:rsid w:val="00CF1E71"/>
    <w:rsid w:val="00CF243A"/>
    <w:rsid w:val="00CF3A7A"/>
    <w:rsid w:val="00CF5B6A"/>
    <w:rsid w:val="00D00793"/>
    <w:rsid w:val="00D01748"/>
    <w:rsid w:val="00D01B6B"/>
    <w:rsid w:val="00D0431B"/>
    <w:rsid w:val="00D05623"/>
    <w:rsid w:val="00D05DA5"/>
    <w:rsid w:val="00D134F2"/>
    <w:rsid w:val="00D142B5"/>
    <w:rsid w:val="00D16F49"/>
    <w:rsid w:val="00D20710"/>
    <w:rsid w:val="00D23138"/>
    <w:rsid w:val="00D2591C"/>
    <w:rsid w:val="00D261E3"/>
    <w:rsid w:val="00D26617"/>
    <w:rsid w:val="00D26CAA"/>
    <w:rsid w:val="00D30195"/>
    <w:rsid w:val="00D30B23"/>
    <w:rsid w:val="00D31350"/>
    <w:rsid w:val="00D313D5"/>
    <w:rsid w:val="00D333C0"/>
    <w:rsid w:val="00D33CFA"/>
    <w:rsid w:val="00D35652"/>
    <w:rsid w:val="00D36E2C"/>
    <w:rsid w:val="00D41188"/>
    <w:rsid w:val="00D41F58"/>
    <w:rsid w:val="00D42BBB"/>
    <w:rsid w:val="00D43DE8"/>
    <w:rsid w:val="00D43F77"/>
    <w:rsid w:val="00D44A46"/>
    <w:rsid w:val="00D47A29"/>
    <w:rsid w:val="00D5219A"/>
    <w:rsid w:val="00D52565"/>
    <w:rsid w:val="00D529D8"/>
    <w:rsid w:val="00D5349A"/>
    <w:rsid w:val="00D5472D"/>
    <w:rsid w:val="00D57CBA"/>
    <w:rsid w:val="00D60195"/>
    <w:rsid w:val="00D61512"/>
    <w:rsid w:val="00D669A1"/>
    <w:rsid w:val="00D67D30"/>
    <w:rsid w:val="00D70064"/>
    <w:rsid w:val="00D76987"/>
    <w:rsid w:val="00D8249A"/>
    <w:rsid w:val="00D838AD"/>
    <w:rsid w:val="00D8410A"/>
    <w:rsid w:val="00D84840"/>
    <w:rsid w:val="00D85EFF"/>
    <w:rsid w:val="00D8674A"/>
    <w:rsid w:val="00D90F46"/>
    <w:rsid w:val="00D9125E"/>
    <w:rsid w:val="00D916A3"/>
    <w:rsid w:val="00D918D3"/>
    <w:rsid w:val="00D91935"/>
    <w:rsid w:val="00D92480"/>
    <w:rsid w:val="00D95218"/>
    <w:rsid w:val="00D95B51"/>
    <w:rsid w:val="00D95F87"/>
    <w:rsid w:val="00D96827"/>
    <w:rsid w:val="00D9687B"/>
    <w:rsid w:val="00DA096A"/>
    <w:rsid w:val="00DA1BC8"/>
    <w:rsid w:val="00DA1C18"/>
    <w:rsid w:val="00DA1DD5"/>
    <w:rsid w:val="00DA3F0C"/>
    <w:rsid w:val="00DA4038"/>
    <w:rsid w:val="00DA50F4"/>
    <w:rsid w:val="00DA7758"/>
    <w:rsid w:val="00DB0333"/>
    <w:rsid w:val="00DB2E18"/>
    <w:rsid w:val="00DB33F7"/>
    <w:rsid w:val="00DB49EF"/>
    <w:rsid w:val="00DB6142"/>
    <w:rsid w:val="00DB78EE"/>
    <w:rsid w:val="00DC1EB8"/>
    <w:rsid w:val="00DC1F50"/>
    <w:rsid w:val="00DD0773"/>
    <w:rsid w:val="00DD11BD"/>
    <w:rsid w:val="00DD13A3"/>
    <w:rsid w:val="00DD2491"/>
    <w:rsid w:val="00DD5DDE"/>
    <w:rsid w:val="00DD5DFE"/>
    <w:rsid w:val="00DD68F3"/>
    <w:rsid w:val="00DD7973"/>
    <w:rsid w:val="00DE0989"/>
    <w:rsid w:val="00DF022B"/>
    <w:rsid w:val="00DF3F1D"/>
    <w:rsid w:val="00DF4256"/>
    <w:rsid w:val="00DF4721"/>
    <w:rsid w:val="00DF66B7"/>
    <w:rsid w:val="00E00F92"/>
    <w:rsid w:val="00E01686"/>
    <w:rsid w:val="00E04AE1"/>
    <w:rsid w:val="00E06ADD"/>
    <w:rsid w:val="00E10A16"/>
    <w:rsid w:val="00E110E5"/>
    <w:rsid w:val="00E12B2D"/>
    <w:rsid w:val="00E1335C"/>
    <w:rsid w:val="00E13A43"/>
    <w:rsid w:val="00E13B6E"/>
    <w:rsid w:val="00E15103"/>
    <w:rsid w:val="00E158A1"/>
    <w:rsid w:val="00E17B24"/>
    <w:rsid w:val="00E17B5A"/>
    <w:rsid w:val="00E204C3"/>
    <w:rsid w:val="00E20624"/>
    <w:rsid w:val="00E209C6"/>
    <w:rsid w:val="00E24C8B"/>
    <w:rsid w:val="00E24D56"/>
    <w:rsid w:val="00E31ECE"/>
    <w:rsid w:val="00E32C3E"/>
    <w:rsid w:val="00E370FC"/>
    <w:rsid w:val="00E40156"/>
    <w:rsid w:val="00E4376B"/>
    <w:rsid w:val="00E440D6"/>
    <w:rsid w:val="00E443D1"/>
    <w:rsid w:val="00E46C9A"/>
    <w:rsid w:val="00E47D9A"/>
    <w:rsid w:val="00E506C6"/>
    <w:rsid w:val="00E51432"/>
    <w:rsid w:val="00E5244D"/>
    <w:rsid w:val="00E530BE"/>
    <w:rsid w:val="00E6112E"/>
    <w:rsid w:val="00E629D2"/>
    <w:rsid w:val="00E62EB3"/>
    <w:rsid w:val="00E66FE4"/>
    <w:rsid w:val="00E7140F"/>
    <w:rsid w:val="00E7398B"/>
    <w:rsid w:val="00E75385"/>
    <w:rsid w:val="00E75A70"/>
    <w:rsid w:val="00E75B07"/>
    <w:rsid w:val="00E776E7"/>
    <w:rsid w:val="00E80446"/>
    <w:rsid w:val="00E83EE2"/>
    <w:rsid w:val="00E84803"/>
    <w:rsid w:val="00E874FF"/>
    <w:rsid w:val="00E87AA0"/>
    <w:rsid w:val="00E9087E"/>
    <w:rsid w:val="00E93207"/>
    <w:rsid w:val="00E935AE"/>
    <w:rsid w:val="00E93BC4"/>
    <w:rsid w:val="00E959F3"/>
    <w:rsid w:val="00E96B7D"/>
    <w:rsid w:val="00EA04C7"/>
    <w:rsid w:val="00EA1D86"/>
    <w:rsid w:val="00EA457F"/>
    <w:rsid w:val="00EA4C6B"/>
    <w:rsid w:val="00EA5C5D"/>
    <w:rsid w:val="00EA663E"/>
    <w:rsid w:val="00EA752B"/>
    <w:rsid w:val="00EA7885"/>
    <w:rsid w:val="00EB6F29"/>
    <w:rsid w:val="00EC197C"/>
    <w:rsid w:val="00EC2075"/>
    <w:rsid w:val="00EC21A9"/>
    <w:rsid w:val="00EC267D"/>
    <w:rsid w:val="00EC3000"/>
    <w:rsid w:val="00EC40E8"/>
    <w:rsid w:val="00EC6017"/>
    <w:rsid w:val="00ED0A25"/>
    <w:rsid w:val="00ED308A"/>
    <w:rsid w:val="00ED3666"/>
    <w:rsid w:val="00ED63E3"/>
    <w:rsid w:val="00ED798B"/>
    <w:rsid w:val="00ED7C88"/>
    <w:rsid w:val="00EE0441"/>
    <w:rsid w:val="00EE27CF"/>
    <w:rsid w:val="00EE2F08"/>
    <w:rsid w:val="00EE43EB"/>
    <w:rsid w:val="00EE5104"/>
    <w:rsid w:val="00EE7EDE"/>
    <w:rsid w:val="00EF11EE"/>
    <w:rsid w:val="00EF3D33"/>
    <w:rsid w:val="00EF6488"/>
    <w:rsid w:val="00EF68F5"/>
    <w:rsid w:val="00F037E6"/>
    <w:rsid w:val="00F0494F"/>
    <w:rsid w:val="00F05999"/>
    <w:rsid w:val="00F06289"/>
    <w:rsid w:val="00F07F23"/>
    <w:rsid w:val="00F10BEB"/>
    <w:rsid w:val="00F10F83"/>
    <w:rsid w:val="00F12B99"/>
    <w:rsid w:val="00F16575"/>
    <w:rsid w:val="00F16DF0"/>
    <w:rsid w:val="00F17BEB"/>
    <w:rsid w:val="00F24018"/>
    <w:rsid w:val="00F24720"/>
    <w:rsid w:val="00F24920"/>
    <w:rsid w:val="00F27FD8"/>
    <w:rsid w:val="00F32995"/>
    <w:rsid w:val="00F35412"/>
    <w:rsid w:val="00F36858"/>
    <w:rsid w:val="00F40681"/>
    <w:rsid w:val="00F40FC9"/>
    <w:rsid w:val="00F41596"/>
    <w:rsid w:val="00F42A52"/>
    <w:rsid w:val="00F4314E"/>
    <w:rsid w:val="00F4340A"/>
    <w:rsid w:val="00F50596"/>
    <w:rsid w:val="00F50E04"/>
    <w:rsid w:val="00F51B79"/>
    <w:rsid w:val="00F52B75"/>
    <w:rsid w:val="00F53A31"/>
    <w:rsid w:val="00F54B73"/>
    <w:rsid w:val="00F5603F"/>
    <w:rsid w:val="00F57E13"/>
    <w:rsid w:val="00F6252F"/>
    <w:rsid w:val="00F6322A"/>
    <w:rsid w:val="00F645AB"/>
    <w:rsid w:val="00F65B49"/>
    <w:rsid w:val="00F66E03"/>
    <w:rsid w:val="00F70454"/>
    <w:rsid w:val="00F70BFE"/>
    <w:rsid w:val="00F7171B"/>
    <w:rsid w:val="00F72000"/>
    <w:rsid w:val="00F72745"/>
    <w:rsid w:val="00F74598"/>
    <w:rsid w:val="00F764C0"/>
    <w:rsid w:val="00F77C16"/>
    <w:rsid w:val="00F81D61"/>
    <w:rsid w:val="00F82241"/>
    <w:rsid w:val="00F84B6C"/>
    <w:rsid w:val="00F84C8C"/>
    <w:rsid w:val="00F87A71"/>
    <w:rsid w:val="00F956C6"/>
    <w:rsid w:val="00F96162"/>
    <w:rsid w:val="00FA6E28"/>
    <w:rsid w:val="00FA7E74"/>
    <w:rsid w:val="00FB0A6C"/>
    <w:rsid w:val="00FB0BE8"/>
    <w:rsid w:val="00FB4484"/>
    <w:rsid w:val="00FB5C47"/>
    <w:rsid w:val="00FB75DA"/>
    <w:rsid w:val="00FB7DFC"/>
    <w:rsid w:val="00FC030D"/>
    <w:rsid w:val="00FC1405"/>
    <w:rsid w:val="00FC2459"/>
    <w:rsid w:val="00FC63ED"/>
    <w:rsid w:val="00FC6882"/>
    <w:rsid w:val="00FC7B13"/>
    <w:rsid w:val="00FD2F00"/>
    <w:rsid w:val="00FD31BA"/>
    <w:rsid w:val="00FD78FF"/>
    <w:rsid w:val="00FE6C49"/>
    <w:rsid w:val="00FF3B3F"/>
    <w:rsid w:val="00FF3CCC"/>
    <w:rsid w:val="00FF49F4"/>
    <w:rsid w:val="00FF51E7"/>
    <w:rsid w:val="00FF5271"/>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B5613"/>
  <w15:docId w15:val="{1AC80FB5-0A23-4B34-A301-55138565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65D"/>
    <w:pPr>
      <w:spacing w:after="200" w:line="276" w:lineRule="auto"/>
    </w:pPr>
    <w:rPr>
      <w:lang w:eastAsia="en-US"/>
    </w:rPr>
  </w:style>
  <w:style w:type="paragraph" w:styleId="1">
    <w:name w:val="heading 1"/>
    <w:basedOn w:val="a"/>
    <w:next w:val="a"/>
    <w:link w:val="10"/>
    <w:qFormat/>
    <w:locked/>
    <w:rsid w:val="00846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F645A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5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95C6C"/>
    <w:rPr>
      <w:rFonts w:ascii="Tahoma" w:hAnsi="Tahoma" w:cs="Tahoma"/>
      <w:sz w:val="16"/>
      <w:szCs w:val="16"/>
    </w:rPr>
  </w:style>
  <w:style w:type="paragraph" w:styleId="a5">
    <w:name w:val="List Paragraph"/>
    <w:basedOn w:val="a"/>
    <w:uiPriority w:val="34"/>
    <w:qFormat/>
    <w:rsid w:val="002F542D"/>
    <w:pPr>
      <w:spacing w:after="0" w:line="240" w:lineRule="auto"/>
      <w:ind w:left="720"/>
    </w:pPr>
    <w:rPr>
      <w:rFonts w:ascii="Times New Roman" w:eastAsia="Times New Roman" w:hAnsi="Times New Roman"/>
      <w:sz w:val="24"/>
      <w:szCs w:val="24"/>
      <w:lang w:eastAsia="ru-RU"/>
    </w:rPr>
  </w:style>
  <w:style w:type="paragraph" w:styleId="a6">
    <w:name w:val="No Spacing"/>
    <w:link w:val="a7"/>
    <w:uiPriority w:val="99"/>
    <w:qFormat/>
    <w:rsid w:val="002F542D"/>
  </w:style>
  <w:style w:type="character" w:customStyle="1" w:styleId="a7">
    <w:name w:val="Без интервала Знак"/>
    <w:link w:val="a6"/>
    <w:uiPriority w:val="99"/>
    <w:locked/>
    <w:rsid w:val="002F542D"/>
    <w:rPr>
      <w:rFonts w:ascii="Calibri" w:eastAsia="Times New Roman" w:hAnsi="Calibri"/>
      <w:sz w:val="22"/>
      <w:lang w:eastAsia="ru-RU"/>
    </w:rPr>
  </w:style>
  <w:style w:type="paragraph" w:styleId="a8">
    <w:name w:val="header"/>
    <w:aliases w:val="ВерхКолонтитул,Знак Знак Знак Знак Знак Знак,Знак Знак Знак Знак Знак Знак Знак,Знак Знак Знак Знак Знак Знак Знак Знак,Знак1,Знак Знак"/>
    <w:basedOn w:val="a"/>
    <w:link w:val="a9"/>
    <w:uiPriority w:val="99"/>
    <w:unhideWhenUsed/>
    <w:rsid w:val="00FB4484"/>
    <w:pPr>
      <w:tabs>
        <w:tab w:val="center" w:pos="4677"/>
        <w:tab w:val="right" w:pos="9355"/>
      </w:tabs>
      <w:spacing w:after="0" w:line="240" w:lineRule="auto"/>
    </w:pPr>
  </w:style>
  <w:style w:type="character" w:customStyle="1" w:styleId="a9">
    <w:name w:val="Верхний колонтитул Знак"/>
    <w:aliases w:val="ВерхКолонтитул Знак,Знак Знак Знак Знак Знак Знак Знак1,Знак Знак Знак Знак Знак Знак Знак Знак1,Знак Знак Знак Знак Знак Знак Знак Знак Знак,Знак1 Знак,Знак Знак Знак"/>
    <w:basedOn w:val="a0"/>
    <w:link w:val="a8"/>
    <w:uiPriority w:val="99"/>
    <w:rsid w:val="00FB4484"/>
    <w:rPr>
      <w:lang w:eastAsia="en-US"/>
    </w:rPr>
  </w:style>
  <w:style w:type="paragraph" w:styleId="aa">
    <w:name w:val="footer"/>
    <w:basedOn w:val="a"/>
    <w:link w:val="ab"/>
    <w:uiPriority w:val="99"/>
    <w:unhideWhenUsed/>
    <w:rsid w:val="00FB44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4484"/>
    <w:rPr>
      <w:lang w:eastAsia="en-US"/>
    </w:rPr>
  </w:style>
  <w:style w:type="character" w:customStyle="1" w:styleId="apple-converted-space">
    <w:name w:val="apple-converted-space"/>
    <w:basedOn w:val="a0"/>
    <w:rsid w:val="009765E2"/>
  </w:style>
  <w:style w:type="paragraph" w:customStyle="1" w:styleId="western">
    <w:name w:val="western"/>
    <w:basedOn w:val="a"/>
    <w:rsid w:val="00EA78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_"/>
    <w:basedOn w:val="a0"/>
    <w:link w:val="24"/>
    <w:locked/>
    <w:rsid w:val="00786027"/>
    <w:rPr>
      <w:sz w:val="27"/>
      <w:szCs w:val="27"/>
      <w:shd w:val="clear" w:color="auto" w:fill="FFFFFF"/>
    </w:rPr>
  </w:style>
  <w:style w:type="paragraph" w:customStyle="1" w:styleId="24">
    <w:name w:val="Основной текст24"/>
    <w:basedOn w:val="a"/>
    <w:link w:val="ac"/>
    <w:rsid w:val="00786027"/>
    <w:pPr>
      <w:shd w:val="clear" w:color="auto" w:fill="FFFFFF"/>
      <w:spacing w:before="60" w:after="300" w:line="0" w:lineRule="atLeast"/>
      <w:ind w:hanging="740"/>
      <w:jc w:val="both"/>
    </w:pPr>
    <w:rPr>
      <w:sz w:val="27"/>
      <w:szCs w:val="27"/>
      <w:lang w:eastAsia="ru-RU"/>
    </w:rPr>
  </w:style>
  <w:style w:type="character" w:customStyle="1" w:styleId="ad">
    <w:name w:val="Основной текст + Полужирный"/>
    <w:aliases w:val="Курсив,Интервал 0 pt"/>
    <w:rsid w:val="00786027"/>
    <w:rPr>
      <w:rFonts w:ascii="Times New Roman" w:hAnsi="Times New Roman" w:cs="Times New Roman" w:hint="default"/>
      <w:b/>
      <w:bCs/>
      <w:i/>
      <w:iCs/>
      <w:strike w:val="0"/>
      <w:dstrike w:val="0"/>
      <w:spacing w:val="-6"/>
      <w:sz w:val="25"/>
      <w:szCs w:val="25"/>
      <w:u w:val="none"/>
      <w:effect w:val="none"/>
      <w:lang w:bidi="ar-SA"/>
    </w:rPr>
  </w:style>
  <w:style w:type="character" w:styleId="ae">
    <w:name w:val="Strong"/>
    <w:basedOn w:val="a0"/>
    <w:uiPriority w:val="22"/>
    <w:qFormat/>
    <w:locked/>
    <w:rsid w:val="00786027"/>
    <w:rPr>
      <w:b/>
      <w:bCs/>
    </w:rPr>
  </w:style>
  <w:style w:type="paragraph" w:styleId="af">
    <w:name w:val="Body Text"/>
    <w:basedOn w:val="a"/>
    <w:link w:val="af0"/>
    <w:rsid w:val="00AD6FD1"/>
    <w:pPr>
      <w:suppressAutoHyphens/>
      <w:spacing w:after="0" w:line="100" w:lineRule="atLeast"/>
      <w:jc w:val="both"/>
    </w:pPr>
    <w:rPr>
      <w:rFonts w:ascii="Times New Roman" w:eastAsia="Times New Roman" w:hAnsi="Times New Roman"/>
      <w:sz w:val="20"/>
      <w:szCs w:val="20"/>
      <w:lang w:eastAsia="ar-SA"/>
    </w:rPr>
  </w:style>
  <w:style w:type="character" w:customStyle="1" w:styleId="af0">
    <w:name w:val="Основной текст Знак"/>
    <w:basedOn w:val="a0"/>
    <w:link w:val="af"/>
    <w:rsid w:val="00AD6FD1"/>
    <w:rPr>
      <w:rFonts w:ascii="Times New Roman" w:eastAsia="Times New Roman" w:hAnsi="Times New Roman"/>
      <w:sz w:val="20"/>
      <w:szCs w:val="20"/>
      <w:lang w:eastAsia="ar-SA"/>
    </w:rPr>
  </w:style>
  <w:style w:type="paragraph" w:customStyle="1" w:styleId="4">
    <w:name w:val="Без интервала4"/>
    <w:rsid w:val="00AD6FD1"/>
    <w:pPr>
      <w:suppressAutoHyphens/>
      <w:spacing w:line="100" w:lineRule="atLeast"/>
    </w:pPr>
    <w:rPr>
      <w:rFonts w:eastAsia="Times New Roman" w:cs="Calibri"/>
      <w:lang w:eastAsia="ar-SA"/>
    </w:rPr>
  </w:style>
  <w:style w:type="paragraph" w:customStyle="1" w:styleId="21">
    <w:name w:val="Абзац списка2"/>
    <w:basedOn w:val="a"/>
    <w:rsid w:val="00AD6FD1"/>
    <w:pPr>
      <w:suppressAutoHyphens/>
      <w:ind w:left="720"/>
    </w:pPr>
    <w:rPr>
      <w:rFonts w:eastAsia="Times New Roman" w:cs="Calibri"/>
      <w:lang w:eastAsia="ar-S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w:basedOn w:val="a"/>
    <w:link w:val="af2"/>
    <w:uiPriority w:val="99"/>
    <w:unhideWhenUsed/>
    <w:qFormat/>
    <w:rsid w:val="00121970"/>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basedOn w:val="a0"/>
    <w:uiPriority w:val="99"/>
    <w:unhideWhenUsed/>
    <w:rsid w:val="00121970"/>
    <w:rPr>
      <w:color w:val="0000FF"/>
      <w:u w:val="single"/>
    </w:rPr>
  </w:style>
  <w:style w:type="paragraph" w:customStyle="1" w:styleId="Default">
    <w:name w:val="Default"/>
    <w:rsid w:val="00F70454"/>
    <w:pPr>
      <w:autoSpaceDE w:val="0"/>
      <w:autoSpaceDN w:val="0"/>
      <w:adjustRightInd w:val="0"/>
    </w:pPr>
    <w:rPr>
      <w:rFonts w:ascii="Times New Roman" w:hAnsi="Times New Roman"/>
      <w:color w:val="000000"/>
      <w:sz w:val="24"/>
      <w:szCs w:val="24"/>
      <w:lang w:eastAsia="en-US"/>
    </w:rPr>
  </w:style>
  <w:style w:type="paragraph" w:styleId="af4">
    <w:name w:val="Title"/>
    <w:basedOn w:val="a"/>
    <w:next w:val="a"/>
    <w:link w:val="af5"/>
    <w:qFormat/>
    <w:locked/>
    <w:rsid w:val="00474555"/>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5">
    <w:name w:val="Заголовок Знак"/>
    <w:basedOn w:val="a0"/>
    <w:link w:val="af4"/>
    <w:rsid w:val="00474555"/>
    <w:rPr>
      <w:rFonts w:ascii="Cambria" w:eastAsia="Times New Roman" w:hAnsi="Cambria"/>
      <w:b/>
      <w:bCs/>
      <w:kern w:val="28"/>
      <w:sz w:val="32"/>
      <w:szCs w:val="32"/>
    </w:rPr>
  </w:style>
  <w:style w:type="character" w:customStyle="1" w:styleId="20">
    <w:name w:val="Заголовок 2 Знак"/>
    <w:basedOn w:val="a0"/>
    <w:link w:val="2"/>
    <w:rsid w:val="00F645AB"/>
    <w:rPr>
      <w:rFonts w:ascii="Cambria" w:eastAsia="Times New Roman" w:hAnsi="Cambria"/>
      <w:b/>
      <w:bCs/>
      <w:i/>
      <w:iCs/>
      <w:sz w:val="28"/>
      <w:szCs w:val="28"/>
      <w:lang w:eastAsia="en-US"/>
    </w:rPr>
  </w:style>
  <w:style w:type="paragraph" w:customStyle="1" w:styleId="11">
    <w:name w:val="Заголовок1"/>
    <w:rsid w:val="00F645AB"/>
    <w:pPr>
      <w:widowControl w:val="0"/>
      <w:autoSpaceDE w:val="0"/>
      <w:autoSpaceDN w:val="0"/>
      <w:adjustRightInd w:val="0"/>
    </w:pPr>
    <w:rPr>
      <w:rFonts w:ascii="Times New Roman" w:eastAsia="Times New Roman" w:hAnsi="Times New Roman"/>
      <w:b/>
      <w:bCs/>
      <w:color w:val="000000"/>
      <w:sz w:val="24"/>
      <w:szCs w:val="24"/>
    </w:rPr>
  </w:style>
  <w:style w:type="character" w:customStyle="1" w:styleId="10">
    <w:name w:val="Заголовок 1 Знак"/>
    <w:basedOn w:val="a0"/>
    <w:link w:val="1"/>
    <w:rsid w:val="00846274"/>
    <w:rPr>
      <w:rFonts w:asciiTheme="majorHAnsi" w:eastAsiaTheme="majorEastAsia" w:hAnsiTheme="majorHAnsi" w:cstheme="majorBidi"/>
      <w:b/>
      <w:bCs/>
      <w:color w:val="365F91" w:themeColor="accent1" w:themeShade="BF"/>
      <w:sz w:val="28"/>
      <w:szCs w:val="28"/>
      <w:lang w:eastAsia="en-US"/>
    </w:rPr>
  </w:style>
  <w:style w:type="paragraph" w:customStyle="1" w:styleId="12">
    <w:name w:val="Основной текст1"/>
    <w:basedOn w:val="a"/>
    <w:rsid w:val="00E530BE"/>
    <w:pPr>
      <w:shd w:val="clear" w:color="auto" w:fill="FFFFFF"/>
      <w:spacing w:after="0" w:line="0" w:lineRule="atLeast"/>
      <w:ind w:hanging="400"/>
    </w:pPr>
    <w:rPr>
      <w:rFonts w:ascii="Times New Roman" w:eastAsia="Times New Roman" w:hAnsi="Times New Roman"/>
      <w:sz w:val="23"/>
      <w:szCs w:val="23"/>
      <w:lang w:eastAsia="ru-RU"/>
    </w:rPr>
  </w:style>
  <w:style w:type="paragraph" w:customStyle="1" w:styleId="msolistparagraphmailrucssattributepostfixmailrucssattributepostfix">
    <w:name w:val="msolistparagraph_mailru_css_attribute_postfix_mailru_css_attribute_postfix"/>
    <w:basedOn w:val="a"/>
    <w:rsid w:val="007369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7369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Неразрешенное упоминание1"/>
    <w:basedOn w:val="a0"/>
    <w:uiPriority w:val="99"/>
    <w:semiHidden/>
    <w:unhideWhenUsed/>
    <w:rsid w:val="00CF243A"/>
    <w:rPr>
      <w:color w:val="605E5C"/>
      <w:shd w:val="clear" w:color="auto" w:fill="E1DFDD"/>
    </w:rPr>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EE7EDE"/>
    <w:rPr>
      <w:rFonts w:ascii="Times New Roman" w:eastAsia="Times New Roman" w:hAnsi="Times New Roman"/>
      <w:sz w:val="24"/>
      <w:szCs w:val="24"/>
    </w:rPr>
  </w:style>
  <w:style w:type="character" w:styleId="af6">
    <w:name w:val="Emphasis"/>
    <w:basedOn w:val="a0"/>
    <w:uiPriority w:val="20"/>
    <w:qFormat/>
    <w:locked/>
    <w:rsid w:val="00265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827">
      <w:bodyDiv w:val="1"/>
      <w:marLeft w:val="0"/>
      <w:marRight w:val="0"/>
      <w:marTop w:val="0"/>
      <w:marBottom w:val="0"/>
      <w:divBdr>
        <w:top w:val="none" w:sz="0" w:space="0" w:color="auto"/>
        <w:left w:val="none" w:sz="0" w:space="0" w:color="auto"/>
        <w:bottom w:val="none" w:sz="0" w:space="0" w:color="auto"/>
        <w:right w:val="none" w:sz="0" w:space="0" w:color="auto"/>
      </w:divBdr>
    </w:div>
    <w:div w:id="227692742">
      <w:bodyDiv w:val="1"/>
      <w:marLeft w:val="0"/>
      <w:marRight w:val="0"/>
      <w:marTop w:val="0"/>
      <w:marBottom w:val="0"/>
      <w:divBdr>
        <w:top w:val="none" w:sz="0" w:space="0" w:color="auto"/>
        <w:left w:val="none" w:sz="0" w:space="0" w:color="auto"/>
        <w:bottom w:val="none" w:sz="0" w:space="0" w:color="auto"/>
        <w:right w:val="none" w:sz="0" w:space="0" w:color="auto"/>
      </w:divBdr>
    </w:div>
    <w:div w:id="261838884">
      <w:bodyDiv w:val="1"/>
      <w:marLeft w:val="0"/>
      <w:marRight w:val="0"/>
      <w:marTop w:val="0"/>
      <w:marBottom w:val="0"/>
      <w:divBdr>
        <w:top w:val="none" w:sz="0" w:space="0" w:color="auto"/>
        <w:left w:val="none" w:sz="0" w:space="0" w:color="auto"/>
        <w:bottom w:val="none" w:sz="0" w:space="0" w:color="auto"/>
        <w:right w:val="none" w:sz="0" w:space="0" w:color="auto"/>
      </w:divBdr>
    </w:div>
    <w:div w:id="367293089">
      <w:bodyDiv w:val="1"/>
      <w:marLeft w:val="0"/>
      <w:marRight w:val="0"/>
      <w:marTop w:val="0"/>
      <w:marBottom w:val="0"/>
      <w:divBdr>
        <w:top w:val="none" w:sz="0" w:space="0" w:color="auto"/>
        <w:left w:val="none" w:sz="0" w:space="0" w:color="auto"/>
        <w:bottom w:val="none" w:sz="0" w:space="0" w:color="auto"/>
        <w:right w:val="none" w:sz="0" w:space="0" w:color="auto"/>
      </w:divBdr>
    </w:div>
    <w:div w:id="389773138">
      <w:bodyDiv w:val="1"/>
      <w:marLeft w:val="0"/>
      <w:marRight w:val="0"/>
      <w:marTop w:val="0"/>
      <w:marBottom w:val="0"/>
      <w:divBdr>
        <w:top w:val="none" w:sz="0" w:space="0" w:color="auto"/>
        <w:left w:val="none" w:sz="0" w:space="0" w:color="auto"/>
        <w:bottom w:val="none" w:sz="0" w:space="0" w:color="auto"/>
        <w:right w:val="none" w:sz="0" w:space="0" w:color="auto"/>
      </w:divBdr>
    </w:div>
    <w:div w:id="481656692">
      <w:bodyDiv w:val="1"/>
      <w:marLeft w:val="0"/>
      <w:marRight w:val="0"/>
      <w:marTop w:val="0"/>
      <w:marBottom w:val="0"/>
      <w:divBdr>
        <w:top w:val="none" w:sz="0" w:space="0" w:color="auto"/>
        <w:left w:val="none" w:sz="0" w:space="0" w:color="auto"/>
        <w:bottom w:val="none" w:sz="0" w:space="0" w:color="auto"/>
        <w:right w:val="none" w:sz="0" w:space="0" w:color="auto"/>
      </w:divBdr>
    </w:div>
    <w:div w:id="494955733">
      <w:bodyDiv w:val="1"/>
      <w:marLeft w:val="0"/>
      <w:marRight w:val="0"/>
      <w:marTop w:val="0"/>
      <w:marBottom w:val="0"/>
      <w:divBdr>
        <w:top w:val="none" w:sz="0" w:space="0" w:color="auto"/>
        <w:left w:val="none" w:sz="0" w:space="0" w:color="auto"/>
        <w:bottom w:val="none" w:sz="0" w:space="0" w:color="auto"/>
        <w:right w:val="none" w:sz="0" w:space="0" w:color="auto"/>
      </w:divBdr>
    </w:div>
    <w:div w:id="495075561">
      <w:bodyDiv w:val="1"/>
      <w:marLeft w:val="0"/>
      <w:marRight w:val="0"/>
      <w:marTop w:val="0"/>
      <w:marBottom w:val="0"/>
      <w:divBdr>
        <w:top w:val="none" w:sz="0" w:space="0" w:color="auto"/>
        <w:left w:val="none" w:sz="0" w:space="0" w:color="auto"/>
        <w:bottom w:val="none" w:sz="0" w:space="0" w:color="auto"/>
        <w:right w:val="none" w:sz="0" w:space="0" w:color="auto"/>
      </w:divBdr>
    </w:div>
    <w:div w:id="511577912">
      <w:bodyDiv w:val="1"/>
      <w:marLeft w:val="0"/>
      <w:marRight w:val="0"/>
      <w:marTop w:val="0"/>
      <w:marBottom w:val="0"/>
      <w:divBdr>
        <w:top w:val="none" w:sz="0" w:space="0" w:color="auto"/>
        <w:left w:val="none" w:sz="0" w:space="0" w:color="auto"/>
        <w:bottom w:val="none" w:sz="0" w:space="0" w:color="auto"/>
        <w:right w:val="none" w:sz="0" w:space="0" w:color="auto"/>
      </w:divBdr>
    </w:div>
    <w:div w:id="547647040">
      <w:bodyDiv w:val="1"/>
      <w:marLeft w:val="0"/>
      <w:marRight w:val="0"/>
      <w:marTop w:val="0"/>
      <w:marBottom w:val="0"/>
      <w:divBdr>
        <w:top w:val="none" w:sz="0" w:space="0" w:color="auto"/>
        <w:left w:val="none" w:sz="0" w:space="0" w:color="auto"/>
        <w:bottom w:val="none" w:sz="0" w:space="0" w:color="auto"/>
        <w:right w:val="none" w:sz="0" w:space="0" w:color="auto"/>
      </w:divBdr>
    </w:div>
    <w:div w:id="592084828">
      <w:bodyDiv w:val="1"/>
      <w:marLeft w:val="0"/>
      <w:marRight w:val="0"/>
      <w:marTop w:val="0"/>
      <w:marBottom w:val="0"/>
      <w:divBdr>
        <w:top w:val="none" w:sz="0" w:space="0" w:color="auto"/>
        <w:left w:val="none" w:sz="0" w:space="0" w:color="auto"/>
        <w:bottom w:val="none" w:sz="0" w:space="0" w:color="auto"/>
        <w:right w:val="none" w:sz="0" w:space="0" w:color="auto"/>
      </w:divBdr>
    </w:div>
    <w:div w:id="616328353">
      <w:bodyDiv w:val="1"/>
      <w:marLeft w:val="0"/>
      <w:marRight w:val="0"/>
      <w:marTop w:val="0"/>
      <w:marBottom w:val="0"/>
      <w:divBdr>
        <w:top w:val="none" w:sz="0" w:space="0" w:color="auto"/>
        <w:left w:val="none" w:sz="0" w:space="0" w:color="auto"/>
        <w:bottom w:val="none" w:sz="0" w:space="0" w:color="auto"/>
        <w:right w:val="none" w:sz="0" w:space="0" w:color="auto"/>
      </w:divBdr>
    </w:div>
    <w:div w:id="667513318">
      <w:bodyDiv w:val="1"/>
      <w:marLeft w:val="0"/>
      <w:marRight w:val="0"/>
      <w:marTop w:val="0"/>
      <w:marBottom w:val="0"/>
      <w:divBdr>
        <w:top w:val="none" w:sz="0" w:space="0" w:color="auto"/>
        <w:left w:val="none" w:sz="0" w:space="0" w:color="auto"/>
        <w:bottom w:val="none" w:sz="0" w:space="0" w:color="auto"/>
        <w:right w:val="none" w:sz="0" w:space="0" w:color="auto"/>
      </w:divBdr>
    </w:div>
    <w:div w:id="758646619">
      <w:bodyDiv w:val="1"/>
      <w:marLeft w:val="0"/>
      <w:marRight w:val="0"/>
      <w:marTop w:val="0"/>
      <w:marBottom w:val="0"/>
      <w:divBdr>
        <w:top w:val="none" w:sz="0" w:space="0" w:color="auto"/>
        <w:left w:val="none" w:sz="0" w:space="0" w:color="auto"/>
        <w:bottom w:val="none" w:sz="0" w:space="0" w:color="auto"/>
        <w:right w:val="none" w:sz="0" w:space="0" w:color="auto"/>
      </w:divBdr>
    </w:div>
    <w:div w:id="769200259">
      <w:bodyDiv w:val="1"/>
      <w:marLeft w:val="0"/>
      <w:marRight w:val="0"/>
      <w:marTop w:val="0"/>
      <w:marBottom w:val="0"/>
      <w:divBdr>
        <w:top w:val="none" w:sz="0" w:space="0" w:color="auto"/>
        <w:left w:val="none" w:sz="0" w:space="0" w:color="auto"/>
        <w:bottom w:val="none" w:sz="0" w:space="0" w:color="auto"/>
        <w:right w:val="none" w:sz="0" w:space="0" w:color="auto"/>
      </w:divBdr>
    </w:div>
    <w:div w:id="804934698">
      <w:bodyDiv w:val="1"/>
      <w:marLeft w:val="0"/>
      <w:marRight w:val="0"/>
      <w:marTop w:val="0"/>
      <w:marBottom w:val="0"/>
      <w:divBdr>
        <w:top w:val="none" w:sz="0" w:space="0" w:color="auto"/>
        <w:left w:val="none" w:sz="0" w:space="0" w:color="auto"/>
        <w:bottom w:val="none" w:sz="0" w:space="0" w:color="auto"/>
        <w:right w:val="none" w:sz="0" w:space="0" w:color="auto"/>
      </w:divBdr>
    </w:div>
    <w:div w:id="830873099">
      <w:bodyDiv w:val="1"/>
      <w:marLeft w:val="0"/>
      <w:marRight w:val="0"/>
      <w:marTop w:val="0"/>
      <w:marBottom w:val="0"/>
      <w:divBdr>
        <w:top w:val="none" w:sz="0" w:space="0" w:color="auto"/>
        <w:left w:val="none" w:sz="0" w:space="0" w:color="auto"/>
        <w:bottom w:val="none" w:sz="0" w:space="0" w:color="auto"/>
        <w:right w:val="none" w:sz="0" w:space="0" w:color="auto"/>
      </w:divBdr>
      <w:divsChild>
        <w:div w:id="6399259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38371792">
              <w:marLeft w:val="0"/>
              <w:marRight w:val="0"/>
              <w:marTop w:val="0"/>
              <w:marBottom w:val="0"/>
              <w:divBdr>
                <w:top w:val="none" w:sz="0" w:space="0" w:color="auto"/>
                <w:left w:val="none" w:sz="0" w:space="0" w:color="auto"/>
                <w:bottom w:val="none" w:sz="0" w:space="0" w:color="auto"/>
                <w:right w:val="none" w:sz="0" w:space="0" w:color="auto"/>
              </w:divBdr>
              <w:divsChild>
                <w:div w:id="1575627072">
                  <w:marLeft w:val="0"/>
                  <w:marRight w:val="0"/>
                  <w:marTop w:val="0"/>
                  <w:marBottom w:val="0"/>
                  <w:divBdr>
                    <w:top w:val="none" w:sz="0" w:space="0" w:color="auto"/>
                    <w:left w:val="none" w:sz="0" w:space="0" w:color="auto"/>
                    <w:bottom w:val="none" w:sz="0" w:space="0" w:color="auto"/>
                    <w:right w:val="none" w:sz="0" w:space="0" w:color="auto"/>
                  </w:divBdr>
                  <w:divsChild>
                    <w:div w:id="285233697">
                      <w:marLeft w:val="0"/>
                      <w:marRight w:val="0"/>
                      <w:marTop w:val="0"/>
                      <w:marBottom w:val="0"/>
                      <w:divBdr>
                        <w:top w:val="none" w:sz="0" w:space="0" w:color="auto"/>
                        <w:left w:val="none" w:sz="0" w:space="0" w:color="auto"/>
                        <w:bottom w:val="none" w:sz="0" w:space="0" w:color="auto"/>
                        <w:right w:val="none" w:sz="0" w:space="0" w:color="auto"/>
                      </w:divBdr>
                      <w:divsChild>
                        <w:div w:id="6425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211">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618074079">
              <w:marLeft w:val="0"/>
              <w:marRight w:val="0"/>
              <w:marTop w:val="0"/>
              <w:marBottom w:val="0"/>
              <w:divBdr>
                <w:top w:val="none" w:sz="0" w:space="0" w:color="auto"/>
                <w:left w:val="none" w:sz="0" w:space="0" w:color="auto"/>
                <w:bottom w:val="none" w:sz="0" w:space="0" w:color="auto"/>
                <w:right w:val="none" w:sz="0" w:space="0" w:color="auto"/>
              </w:divBdr>
              <w:divsChild>
                <w:div w:id="169221246">
                  <w:marLeft w:val="0"/>
                  <w:marRight w:val="0"/>
                  <w:marTop w:val="0"/>
                  <w:marBottom w:val="0"/>
                  <w:divBdr>
                    <w:top w:val="none" w:sz="0" w:space="0" w:color="auto"/>
                    <w:left w:val="none" w:sz="0" w:space="0" w:color="auto"/>
                    <w:bottom w:val="none" w:sz="0" w:space="0" w:color="auto"/>
                    <w:right w:val="none" w:sz="0" w:space="0" w:color="auto"/>
                  </w:divBdr>
                  <w:divsChild>
                    <w:div w:id="1677684871">
                      <w:marLeft w:val="0"/>
                      <w:marRight w:val="0"/>
                      <w:marTop w:val="0"/>
                      <w:marBottom w:val="0"/>
                      <w:divBdr>
                        <w:top w:val="none" w:sz="0" w:space="0" w:color="auto"/>
                        <w:left w:val="none" w:sz="0" w:space="0" w:color="auto"/>
                        <w:bottom w:val="none" w:sz="0" w:space="0" w:color="auto"/>
                        <w:right w:val="none" w:sz="0" w:space="0" w:color="auto"/>
                      </w:divBdr>
                      <w:divsChild>
                        <w:div w:id="17294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93811">
      <w:bodyDiv w:val="1"/>
      <w:marLeft w:val="0"/>
      <w:marRight w:val="0"/>
      <w:marTop w:val="0"/>
      <w:marBottom w:val="0"/>
      <w:divBdr>
        <w:top w:val="none" w:sz="0" w:space="0" w:color="auto"/>
        <w:left w:val="none" w:sz="0" w:space="0" w:color="auto"/>
        <w:bottom w:val="none" w:sz="0" w:space="0" w:color="auto"/>
        <w:right w:val="none" w:sz="0" w:space="0" w:color="auto"/>
      </w:divBdr>
    </w:div>
    <w:div w:id="909652767">
      <w:bodyDiv w:val="1"/>
      <w:marLeft w:val="0"/>
      <w:marRight w:val="0"/>
      <w:marTop w:val="0"/>
      <w:marBottom w:val="0"/>
      <w:divBdr>
        <w:top w:val="none" w:sz="0" w:space="0" w:color="auto"/>
        <w:left w:val="none" w:sz="0" w:space="0" w:color="auto"/>
        <w:bottom w:val="none" w:sz="0" w:space="0" w:color="auto"/>
        <w:right w:val="none" w:sz="0" w:space="0" w:color="auto"/>
      </w:divBdr>
    </w:div>
    <w:div w:id="918565230">
      <w:bodyDiv w:val="1"/>
      <w:marLeft w:val="0"/>
      <w:marRight w:val="0"/>
      <w:marTop w:val="0"/>
      <w:marBottom w:val="0"/>
      <w:divBdr>
        <w:top w:val="none" w:sz="0" w:space="0" w:color="auto"/>
        <w:left w:val="none" w:sz="0" w:space="0" w:color="auto"/>
        <w:bottom w:val="none" w:sz="0" w:space="0" w:color="auto"/>
        <w:right w:val="none" w:sz="0" w:space="0" w:color="auto"/>
      </w:divBdr>
    </w:div>
    <w:div w:id="1114986057">
      <w:bodyDiv w:val="1"/>
      <w:marLeft w:val="0"/>
      <w:marRight w:val="0"/>
      <w:marTop w:val="0"/>
      <w:marBottom w:val="0"/>
      <w:divBdr>
        <w:top w:val="none" w:sz="0" w:space="0" w:color="auto"/>
        <w:left w:val="none" w:sz="0" w:space="0" w:color="auto"/>
        <w:bottom w:val="none" w:sz="0" w:space="0" w:color="auto"/>
        <w:right w:val="none" w:sz="0" w:space="0" w:color="auto"/>
      </w:divBdr>
    </w:div>
    <w:div w:id="1144354968">
      <w:bodyDiv w:val="1"/>
      <w:marLeft w:val="0"/>
      <w:marRight w:val="0"/>
      <w:marTop w:val="0"/>
      <w:marBottom w:val="0"/>
      <w:divBdr>
        <w:top w:val="none" w:sz="0" w:space="0" w:color="auto"/>
        <w:left w:val="none" w:sz="0" w:space="0" w:color="auto"/>
        <w:bottom w:val="none" w:sz="0" w:space="0" w:color="auto"/>
        <w:right w:val="none" w:sz="0" w:space="0" w:color="auto"/>
      </w:divBdr>
    </w:div>
    <w:div w:id="1227376877">
      <w:bodyDiv w:val="1"/>
      <w:marLeft w:val="0"/>
      <w:marRight w:val="0"/>
      <w:marTop w:val="0"/>
      <w:marBottom w:val="0"/>
      <w:divBdr>
        <w:top w:val="none" w:sz="0" w:space="0" w:color="auto"/>
        <w:left w:val="none" w:sz="0" w:space="0" w:color="auto"/>
        <w:bottom w:val="none" w:sz="0" w:space="0" w:color="auto"/>
        <w:right w:val="none" w:sz="0" w:space="0" w:color="auto"/>
      </w:divBdr>
    </w:div>
    <w:div w:id="1228690313">
      <w:bodyDiv w:val="1"/>
      <w:marLeft w:val="0"/>
      <w:marRight w:val="0"/>
      <w:marTop w:val="0"/>
      <w:marBottom w:val="0"/>
      <w:divBdr>
        <w:top w:val="none" w:sz="0" w:space="0" w:color="auto"/>
        <w:left w:val="none" w:sz="0" w:space="0" w:color="auto"/>
        <w:bottom w:val="none" w:sz="0" w:space="0" w:color="auto"/>
        <w:right w:val="none" w:sz="0" w:space="0" w:color="auto"/>
      </w:divBdr>
    </w:div>
    <w:div w:id="1350571797">
      <w:marLeft w:val="0"/>
      <w:marRight w:val="0"/>
      <w:marTop w:val="0"/>
      <w:marBottom w:val="0"/>
      <w:divBdr>
        <w:top w:val="none" w:sz="0" w:space="0" w:color="auto"/>
        <w:left w:val="none" w:sz="0" w:space="0" w:color="auto"/>
        <w:bottom w:val="none" w:sz="0" w:space="0" w:color="auto"/>
        <w:right w:val="none" w:sz="0" w:space="0" w:color="auto"/>
      </w:divBdr>
    </w:div>
    <w:div w:id="1350571798">
      <w:marLeft w:val="0"/>
      <w:marRight w:val="0"/>
      <w:marTop w:val="0"/>
      <w:marBottom w:val="0"/>
      <w:divBdr>
        <w:top w:val="none" w:sz="0" w:space="0" w:color="auto"/>
        <w:left w:val="none" w:sz="0" w:space="0" w:color="auto"/>
        <w:bottom w:val="none" w:sz="0" w:space="0" w:color="auto"/>
        <w:right w:val="none" w:sz="0" w:space="0" w:color="auto"/>
      </w:divBdr>
    </w:div>
    <w:div w:id="1350571799">
      <w:marLeft w:val="0"/>
      <w:marRight w:val="0"/>
      <w:marTop w:val="0"/>
      <w:marBottom w:val="0"/>
      <w:divBdr>
        <w:top w:val="none" w:sz="0" w:space="0" w:color="auto"/>
        <w:left w:val="none" w:sz="0" w:space="0" w:color="auto"/>
        <w:bottom w:val="none" w:sz="0" w:space="0" w:color="auto"/>
        <w:right w:val="none" w:sz="0" w:space="0" w:color="auto"/>
      </w:divBdr>
    </w:div>
    <w:div w:id="1377853381">
      <w:bodyDiv w:val="1"/>
      <w:marLeft w:val="0"/>
      <w:marRight w:val="0"/>
      <w:marTop w:val="0"/>
      <w:marBottom w:val="0"/>
      <w:divBdr>
        <w:top w:val="none" w:sz="0" w:space="0" w:color="auto"/>
        <w:left w:val="none" w:sz="0" w:space="0" w:color="auto"/>
        <w:bottom w:val="none" w:sz="0" w:space="0" w:color="auto"/>
        <w:right w:val="none" w:sz="0" w:space="0" w:color="auto"/>
      </w:divBdr>
    </w:div>
    <w:div w:id="1588542200">
      <w:bodyDiv w:val="1"/>
      <w:marLeft w:val="0"/>
      <w:marRight w:val="0"/>
      <w:marTop w:val="0"/>
      <w:marBottom w:val="0"/>
      <w:divBdr>
        <w:top w:val="none" w:sz="0" w:space="0" w:color="auto"/>
        <w:left w:val="none" w:sz="0" w:space="0" w:color="auto"/>
        <w:bottom w:val="none" w:sz="0" w:space="0" w:color="auto"/>
        <w:right w:val="none" w:sz="0" w:space="0" w:color="auto"/>
      </w:divBdr>
    </w:div>
    <w:div w:id="1631520248">
      <w:bodyDiv w:val="1"/>
      <w:marLeft w:val="0"/>
      <w:marRight w:val="0"/>
      <w:marTop w:val="0"/>
      <w:marBottom w:val="0"/>
      <w:divBdr>
        <w:top w:val="none" w:sz="0" w:space="0" w:color="auto"/>
        <w:left w:val="none" w:sz="0" w:space="0" w:color="auto"/>
        <w:bottom w:val="none" w:sz="0" w:space="0" w:color="auto"/>
        <w:right w:val="none" w:sz="0" w:space="0" w:color="auto"/>
      </w:divBdr>
    </w:div>
    <w:div w:id="1649507942">
      <w:bodyDiv w:val="1"/>
      <w:marLeft w:val="0"/>
      <w:marRight w:val="0"/>
      <w:marTop w:val="0"/>
      <w:marBottom w:val="0"/>
      <w:divBdr>
        <w:top w:val="none" w:sz="0" w:space="0" w:color="auto"/>
        <w:left w:val="none" w:sz="0" w:space="0" w:color="auto"/>
        <w:bottom w:val="none" w:sz="0" w:space="0" w:color="auto"/>
        <w:right w:val="none" w:sz="0" w:space="0" w:color="auto"/>
      </w:divBdr>
    </w:div>
    <w:div w:id="1679848595">
      <w:bodyDiv w:val="1"/>
      <w:marLeft w:val="0"/>
      <w:marRight w:val="0"/>
      <w:marTop w:val="0"/>
      <w:marBottom w:val="0"/>
      <w:divBdr>
        <w:top w:val="none" w:sz="0" w:space="0" w:color="auto"/>
        <w:left w:val="none" w:sz="0" w:space="0" w:color="auto"/>
        <w:bottom w:val="none" w:sz="0" w:space="0" w:color="auto"/>
        <w:right w:val="none" w:sz="0" w:space="0" w:color="auto"/>
      </w:divBdr>
    </w:div>
    <w:div w:id="1725251322">
      <w:bodyDiv w:val="1"/>
      <w:marLeft w:val="0"/>
      <w:marRight w:val="0"/>
      <w:marTop w:val="0"/>
      <w:marBottom w:val="0"/>
      <w:divBdr>
        <w:top w:val="none" w:sz="0" w:space="0" w:color="auto"/>
        <w:left w:val="none" w:sz="0" w:space="0" w:color="auto"/>
        <w:bottom w:val="none" w:sz="0" w:space="0" w:color="auto"/>
        <w:right w:val="none" w:sz="0" w:space="0" w:color="auto"/>
      </w:divBdr>
    </w:div>
    <w:div w:id="1738285787">
      <w:bodyDiv w:val="1"/>
      <w:marLeft w:val="0"/>
      <w:marRight w:val="0"/>
      <w:marTop w:val="0"/>
      <w:marBottom w:val="0"/>
      <w:divBdr>
        <w:top w:val="none" w:sz="0" w:space="0" w:color="auto"/>
        <w:left w:val="none" w:sz="0" w:space="0" w:color="auto"/>
        <w:bottom w:val="none" w:sz="0" w:space="0" w:color="auto"/>
        <w:right w:val="none" w:sz="0" w:space="0" w:color="auto"/>
      </w:divBdr>
    </w:div>
    <w:div w:id="1740052140">
      <w:bodyDiv w:val="1"/>
      <w:marLeft w:val="0"/>
      <w:marRight w:val="0"/>
      <w:marTop w:val="0"/>
      <w:marBottom w:val="0"/>
      <w:divBdr>
        <w:top w:val="none" w:sz="0" w:space="0" w:color="auto"/>
        <w:left w:val="none" w:sz="0" w:space="0" w:color="auto"/>
        <w:bottom w:val="none" w:sz="0" w:space="0" w:color="auto"/>
        <w:right w:val="none" w:sz="0" w:space="0" w:color="auto"/>
      </w:divBdr>
    </w:div>
    <w:div w:id="1772776025">
      <w:bodyDiv w:val="1"/>
      <w:marLeft w:val="0"/>
      <w:marRight w:val="0"/>
      <w:marTop w:val="0"/>
      <w:marBottom w:val="0"/>
      <w:divBdr>
        <w:top w:val="none" w:sz="0" w:space="0" w:color="auto"/>
        <w:left w:val="none" w:sz="0" w:space="0" w:color="auto"/>
        <w:bottom w:val="none" w:sz="0" w:space="0" w:color="auto"/>
        <w:right w:val="none" w:sz="0" w:space="0" w:color="auto"/>
      </w:divBdr>
    </w:div>
    <w:div w:id="1893614723">
      <w:bodyDiv w:val="1"/>
      <w:marLeft w:val="0"/>
      <w:marRight w:val="0"/>
      <w:marTop w:val="0"/>
      <w:marBottom w:val="0"/>
      <w:divBdr>
        <w:top w:val="none" w:sz="0" w:space="0" w:color="auto"/>
        <w:left w:val="none" w:sz="0" w:space="0" w:color="auto"/>
        <w:bottom w:val="none" w:sz="0" w:space="0" w:color="auto"/>
        <w:right w:val="none" w:sz="0" w:space="0" w:color="auto"/>
      </w:divBdr>
    </w:div>
    <w:div w:id="2050300185">
      <w:bodyDiv w:val="1"/>
      <w:marLeft w:val="0"/>
      <w:marRight w:val="0"/>
      <w:marTop w:val="0"/>
      <w:marBottom w:val="0"/>
      <w:divBdr>
        <w:top w:val="none" w:sz="0" w:space="0" w:color="auto"/>
        <w:left w:val="none" w:sz="0" w:space="0" w:color="auto"/>
        <w:bottom w:val="none" w:sz="0" w:space="0" w:color="auto"/>
        <w:right w:val="none" w:sz="0" w:space="0" w:color="auto"/>
      </w:divBdr>
    </w:div>
    <w:div w:id="2073457978">
      <w:bodyDiv w:val="1"/>
      <w:marLeft w:val="0"/>
      <w:marRight w:val="0"/>
      <w:marTop w:val="0"/>
      <w:marBottom w:val="0"/>
      <w:divBdr>
        <w:top w:val="none" w:sz="0" w:space="0" w:color="auto"/>
        <w:left w:val="none" w:sz="0" w:space="0" w:color="auto"/>
        <w:bottom w:val="none" w:sz="0" w:space="0" w:color="auto"/>
        <w:right w:val="none" w:sz="0" w:space="0" w:color="auto"/>
      </w:divBdr>
    </w:div>
    <w:div w:id="2118324779">
      <w:bodyDiv w:val="1"/>
      <w:marLeft w:val="0"/>
      <w:marRight w:val="0"/>
      <w:marTop w:val="0"/>
      <w:marBottom w:val="0"/>
      <w:divBdr>
        <w:top w:val="none" w:sz="0" w:space="0" w:color="auto"/>
        <w:left w:val="none" w:sz="0" w:space="0" w:color="auto"/>
        <w:bottom w:val="none" w:sz="0" w:space="0" w:color="auto"/>
        <w:right w:val="none" w:sz="0" w:space="0" w:color="auto"/>
      </w:divBdr>
    </w:div>
    <w:div w:id="21384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E582-6BA8-4B7D-9ABE-757CA8D1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4284</Words>
  <Characters>24422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ADM03</cp:lastModifiedBy>
  <cp:revision>5</cp:revision>
  <cp:lastPrinted>2023-03-27T12:38:00Z</cp:lastPrinted>
  <dcterms:created xsi:type="dcterms:W3CDTF">2023-03-27T12:46:00Z</dcterms:created>
  <dcterms:modified xsi:type="dcterms:W3CDTF">2023-03-29T04:25:00Z</dcterms:modified>
</cp:coreProperties>
</file>