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5F" w:rsidRDefault="00EA1D5F" w:rsidP="00EA1D5F">
      <w:r>
        <w:t xml:space="preserve">На заседании комитета Саратовской областной Думы по промышленности и инвестиционной политике был рассмотрен законопроект, согласно которому выпускники вузов и колледжей в возрасте не старше 35 лет, смогут получить </w:t>
      </w:r>
      <w:proofErr w:type="spellStart"/>
      <w:r>
        <w:t>единоразовую</w:t>
      </w:r>
      <w:proofErr w:type="spellEnd"/>
      <w:r>
        <w:t xml:space="preserve"> выплату при трудоустройстве на предприятие промышленного сектора региона.</w:t>
      </w:r>
    </w:p>
    <w:p w:rsidR="00EA1D5F" w:rsidRDefault="00EA1D5F" w:rsidP="00EA1D5F">
      <w:proofErr w:type="gramStart"/>
      <w:r>
        <w:t>Законопроект направлен на поддержку молодых специалистов промышленного сегмента Саратовской области, работающих в должности инженера-конструктора, инженера-технолога, инженера-программиста, токаря, фрезеровщика и заключившие с  предприятием трудовой договор на срок не менее трех лет, при условии, что данное место работы является  основным, могут рассчитывать на единовременную выплату в размере 200 тысяч рублей, а выпускники вузов - 350 тысяч рублей.</w:t>
      </w:r>
      <w:proofErr w:type="gramEnd"/>
    </w:p>
    <w:p w:rsidR="00EA1D5F" w:rsidRDefault="00EA1D5F" w:rsidP="00EA1D5F">
      <w:r>
        <w:t>Важно обеспечить  информированность молодого поколения, чтобы они могли  при выборе профессии использовать эти данные.</w:t>
      </w:r>
    </w:p>
    <w:p w:rsidR="00862E40" w:rsidRDefault="00EA1D5F" w:rsidP="00EA1D5F">
      <w:r>
        <w:t>Новый закон вступит в силу с 1 июня текущего года.</w:t>
      </w:r>
    </w:p>
    <w:sectPr w:rsidR="0086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D5F"/>
    <w:rsid w:val="00862E40"/>
    <w:rsid w:val="00EA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2023-05-25T10:15:00Z</dcterms:created>
  <dcterms:modified xsi:type="dcterms:W3CDTF">2023-05-25T10:16:00Z</dcterms:modified>
</cp:coreProperties>
</file>