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B" w:rsidRPr="001E3FDB" w:rsidRDefault="009C2CBC" w:rsidP="009C2CBC">
      <w:pPr>
        <w:pStyle w:val="ConsPlusTitle"/>
        <w:spacing w:line="276" w:lineRule="auto"/>
      </w:pPr>
      <w:r>
        <w:rPr>
          <w:noProof/>
        </w:rPr>
        <w:drawing>
          <wp:inline distT="0" distB="0" distL="0" distR="0">
            <wp:extent cx="6391910" cy="4785943"/>
            <wp:effectExtent l="19050" t="0" r="8890" b="0"/>
            <wp:docPr id="1" name="Рисунок 1" descr="https://ohranatryda.ru/wp-content/uploads/2019/08/1-vazh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tryda.ru/wp-content/uploads/2019/08/1-vazh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78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0B" w:rsidRPr="001E3FDB" w:rsidRDefault="00DD290B" w:rsidP="00DD290B">
      <w:pPr>
        <w:pStyle w:val="ConsPlusTitle"/>
        <w:spacing w:line="276" w:lineRule="auto"/>
        <w:jc w:val="center"/>
      </w:pPr>
    </w:p>
    <w:p w:rsidR="009C2CBC" w:rsidRPr="001E3FDB" w:rsidRDefault="009C2CBC" w:rsidP="009C2CBC">
      <w:pPr>
        <w:pStyle w:val="ConsPlusTitle"/>
        <w:spacing w:line="276" w:lineRule="auto"/>
        <w:jc w:val="center"/>
      </w:pPr>
      <w:r>
        <w:t>ОБЯЗАТЕЛЬНЫЕ МЕДИЦИНСКИЕ ОСМОТРЫ</w:t>
      </w:r>
      <w:r w:rsidR="00DD290B" w:rsidRPr="001E3FDB">
        <w:t xml:space="preserve"> РАБОТНИКОВ</w:t>
      </w:r>
      <w:r w:rsidRPr="009C2CBC">
        <w:t xml:space="preserve"> </w:t>
      </w:r>
      <w:bookmarkStart w:id="0" w:name="_Hlk77542821"/>
      <w:r>
        <w:t>ОБРАЗОВАНИЯ.</w:t>
      </w:r>
    </w:p>
    <w:bookmarkEnd w:id="0"/>
    <w:p w:rsidR="00DD290B" w:rsidRPr="001E3FDB" w:rsidRDefault="00DD290B" w:rsidP="00DD290B">
      <w:pPr>
        <w:pStyle w:val="ConsPlusNormal"/>
        <w:spacing w:before="40" w:after="40" w:line="276" w:lineRule="auto"/>
        <w:jc w:val="both"/>
      </w:pP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Вопрос: Согласно приказу Министерства здравоохранения РФ от 28.01.2021 № 29н обязательным медосмотрам подлежат работники, занятые на работах в организациях, деятельность которых связана с воспитанием и обучением детей. Что следует понимать под такими организациями? Как быть, если организация, осуществляющая образовательную деятельность, оказывает услуги различным группам населения независимо от возраста, в том числе и несовершеннолетним (например, в случае реализации программ высшего образования, профессионального обучения, дополнительные общеобразовательные программы и т.д.)? Считать ли деятельность таких организаций связанной с воспитанием и обучением детей? Если в такой ситуации проходить медосмотры работникам не нужно, то не противоречит ли это требованиям ст. 48 Федерального закона от 29.12.2012 № 273-ФЗ, которая возлагает на педагогических работников проходить в соответствии с трудовым законодательством предварительные при поступлении на работу и периодические медицинские осмотры независимо от того, с какими категориями обучающихся работают такие работники?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Ответ: Департамент общественного здоровья, коммуникаций и экспертной деятельности Минздрава России рассмотрел в пределах компетенции обращение и сообщает следующее</w:t>
      </w:r>
      <w:r w:rsidR="009C2CBC" w:rsidRPr="009C2CBC">
        <w:t xml:space="preserve"> </w:t>
      </w:r>
      <w:r w:rsidR="009C2CBC">
        <w:t>(письмо от 26.04.</w:t>
      </w:r>
      <w:r w:rsidR="009C2CBC" w:rsidRPr="001E3FDB">
        <w:t>2021 г. № 28-/3049566-3532</w:t>
      </w:r>
      <w:r w:rsidR="009C2CBC">
        <w:t>):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 xml:space="preserve">Статьей 213 Трудового кодекса Российской Федерации (далее - ТК РФ) установлено, что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</w:t>
      </w:r>
      <w:r w:rsidRPr="001E3FDB">
        <w:lastRenderedPageBreak/>
        <w:t>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 соответствии со статьей 48 Федерального закона от 29.12.2012 № 273-ФЗ "Об образовании в Российской Федерации"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 силу абзаца двенадцатого части второй статьи 212 ТК РФ обязанность по организации проведения за счет собственных средств предварительных и периодических медицинских осмотров возложена на работодателя.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Медицинский осмотр, в соответствии с частью 1 статьи 46 Федерального закона от 21 ноября 2011 г. № 323-ФЗ "Об основах охраны здоровья граждан в Российской Федерации",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С 1 апреля 2021 г. вступили в силу совместный приказ Минтруда России № 988н, Минздрава России №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Приказ № 988н/1420н) и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№ 29н), разработанные взамен приказа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 (пункт 1 Порядка № 29н).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lastRenderedPageBreak/>
        <w:t>Работники образовательных учреждений, деятельность которых связана с воспитанием и обучением несовершеннолетних (детей), должны проходить обязательные медицинские осмотры в соответствии с пунктом 25 раздела "VI. Выполняемые работы" приложения к Порядку. Кроме того, при наличии у работников образовательных учреждений нагрузки на голосовой аппарат (суммарное количество часов, наговариваемое в неделю, более 20) они должны проходить обязательные медицинские осмотры в соответствии с подпунктом 5.2.2 раздела "V. Факторы трудового процесса" приложения к Порядку.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"Периодичность и объем обязательных предварительных и периодических медицинских осмотров работников" к Порядку № 29.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труда, регулируются Федеральным законом от 28.12.2013 № 426-ФЗ "О специальной оценке условий труда" (далее - Федеральный закон № 426-ФЗ).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 соответствии с частью 3 статьи 14 Федерального закона № 426-ФЗ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Государственный контроль (надзор) за соблюдением требований Федерального закона № 426-ФЗ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Также сообщаем, что необходимость проведения обязательных медицинских осмотров установлена статьей 34 Федерального закона от 30.03.1999 № 52-ФЗ "О санитарно-эпидемиологическом благополучии населения",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 работники, отказывающиеся от прохождения медицинских осмотров, не допускаются к работе.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>
        <w:t>Пунктами 23-</w:t>
      </w:r>
      <w:r w:rsidRPr="001E3FDB">
        <w:t>27 Приложения к Порядку определены перечни работ, при которых проводятся обязательные медосмотры в целях охраны здоровья населения, предупреждения возникновения и распространения заболеваний.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 xml:space="preserve">В соответствии с пунктом 22 Порядка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</w:t>
      </w:r>
      <w:r w:rsidRPr="001E3FDB">
        <w:lastRenderedPageBreak/>
        <w:t>которые проходят медицинские осмотры в целях охраны здоровья населения, предупреждения возникновения и распространения заболеваний,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Следует указать, что согласно постановлению Правительства Российской Федерации от 30.06.2004 № 322 "Об утверждении Положения о Федеральной службе по надзору в сфере защиты прав потребителей и благополучия человека"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является Федеральная служба по надзору в сфере защиты прав потребителей и благополучия человека (Роспотребнадзор), которая в соответствии с пунктом 4 Положения осуществляет свою деятельность непосредственно и через свои территориальные органы.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Работник подлежит направлению на обязательные медицинские осмотры в том случае, если он выполняет работы и (или) подвергается воздействию вредных и (или) опасных производственных факторов, которые поименованы в Приказе № 988н/1420н или в Приказе № 29н.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Одновременно сообщаем, что вопросы по разъяснению положений Приказа № 988н/1420н в соответствии с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19.06.2012 № 610, отнесены к компетенции Минтруда России.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both"/>
      </w:pPr>
    </w:p>
    <w:p w:rsidR="006D31F4" w:rsidRDefault="006D31F4">
      <w:bookmarkStart w:id="1" w:name="_GoBack"/>
      <w:bookmarkEnd w:id="1"/>
    </w:p>
    <w:sectPr w:rsidR="006D31F4" w:rsidSect="001E3FDB">
      <w:headerReference w:type="default" r:id="rId7"/>
      <w:footerReference w:type="default" r:id="rId8"/>
      <w:pgSz w:w="11906" w:h="16838"/>
      <w:pgMar w:top="851" w:right="707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11" w:rsidRDefault="00244411" w:rsidP="00826252">
      <w:pPr>
        <w:spacing w:after="0" w:line="240" w:lineRule="auto"/>
      </w:pPr>
      <w:r>
        <w:separator/>
      </w:r>
    </w:p>
  </w:endnote>
  <w:endnote w:type="continuationSeparator" w:id="0">
    <w:p w:rsidR="00244411" w:rsidRDefault="00244411" w:rsidP="008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52" w:rsidRDefault="008262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11" w:rsidRDefault="00244411" w:rsidP="00826252">
      <w:pPr>
        <w:spacing w:after="0" w:line="240" w:lineRule="auto"/>
      </w:pPr>
      <w:r>
        <w:separator/>
      </w:r>
    </w:p>
  </w:footnote>
  <w:footnote w:type="continuationSeparator" w:id="0">
    <w:p w:rsidR="00244411" w:rsidRDefault="00244411" w:rsidP="0082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52" w:rsidRDefault="00826252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90B"/>
    <w:rsid w:val="00244411"/>
    <w:rsid w:val="006D31F4"/>
    <w:rsid w:val="00826252"/>
    <w:rsid w:val="009C2CBC"/>
    <w:rsid w:val="00DD290B"/>
    <w:rsid w:val="00F2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2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8800</Characters>
  <Application>Microsoft Office Word</Application>
  <DocSecurity>0</DocSecurity>
  <Lines>73</Lines>
  <Paragraphs>20</Paragraphs>
  <ScaleCrop>false</ScaleCrop>
  <Company>Microsoft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Пользователь Windows</cp:lastModifiedBy>
  <cp:revision>2</cp:revision>
  <dcterms:created xsi:type="dcterms:W3CDTF">2021-07-20T06:35:00Z</dcterms:created>
  <dcterms:modified xsi:type="dcterms:W3CDTF">2021-07-20T06:35:00Z</dcterms:modified>
</cp:coreProperties>
</file>