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D0" w:rsidRDefault="00861ED0" w:rsidP="00861ED0">
      <w:pPr>
        <w:spacing w:after="0" w:line="240" w:lineRule="auto"/>
        <w:jc w:val="both"/>
        <w:rPr>
          <w:rFonts w:ascii="Times New Roman" w:hAnsi="Times New Roman" w:cs="Times New Roman"/>
          <w:b/>
          <w:sz w:val="44"/>
          <w:szCs w:val="44"/>
        </w:rPr>
      </w:pPr>
      <w:r>
        <w:rPr>
          <w:noProof/>
          <w:lang w:eastAsia="ru-RU"/>
        </w:rPr>
        <w:drawing>
          <wp:inline distT="0" distB="0" distL="0" distR="0">
            <wp:extent cx="5937717" cy="3219450"/>
            <wp:effectExtent l="19050" t="0" r="5883" b="0"/>
            <wp:docPr id="1" name="Рисунок 1" descr="https://company-dis.ru/upload/iblock/188/18810173fb9afb746aa5d488b8183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any-dis.ru/upload/iblock/188/18810173fb9afb746aa5d488b8183a48.png"/>
                    <pic:cNvPicPr>
                      <a:picLocks noChangeAspect="1" noChangeArrowheads="1"/>
                    </pic:cNvPicPr>
                  </pic:nvPicPr>
                  <pic:blipFill>
                    <a:blip r:embed="rId4" cstate="print"/>
                    <a:srcRect/>
                    <a:stretch>
                      <a:fillRect/>
                    </a:stretch>
                  </pic:blipFill>
                  <pic:spPr bwMode="auto">
                    <a:xfrm>
                      <a:off x="0" y="0"/>
                      <a:ext cx="5940425" cy="3220918"/>
                    </a:xfrm>
                    <a:prstGeom prst="rect">
                      <a:avLst/>
                    </a:prstGeom>
                    <a:noFill/>
                    <a:ln w="9525">
                      <a:noFill/>
                      <a:miter lim="800000"/>
                      <a:headEnd/>
                      <a:tailEnd/>
                    </a:ln>
                  </pic:spPr>
                </pic:pic>
              </a:graphicData>
            </a:graphic>
          </wp:inline>
        </w:drawing>
      </w:r>
    </w:p>
    <w:p w:rsidR="00861ED0" w:rsidRPr="00861ED0" w:rsidRDefault="00861ED0" w:rsidP="00861ED0">
      <w:pPr>
        <w:spacing w:after="0" w:line="240" w:lineRule="auto"/>
        <w:ind w:firstLine="709"/>
        <w:jc w:val="both"/>
        <w:rPr>
          <w:rFonts w:ascii="Times New Roman" w:hAnsi="Times New Roman" w:cs="Times New Roman"/>
          <w:b/>
          <w:sz w:val="44"/>
          <w:szCs w:val="44"/>
        </w:rPr>
      </w:pPr>
      <w:r w:rsidRPr="00861ED0">
        <w:rPr>
          <w:rFonts w:ascii="Times New Roman" w:hAnsi="Times New Roman" w:cs="Times New Roman"/>
          <w:b/>
          <w:sz w:val="44"/>
          <w:szCs w:val="44"/>
        </w:rPr>
        <w:t>Оценка профессиональных рисков в 2022 году станет обязательной</w:t>
      </w:r>
    </w:p>
    <w:p w:rsidR="00861ED0" w:rsidRDefault="00861ED0" w:rsidP="00861ED0">
      <w:pPr>
        <w:spacing w:after="0" w:line="240" w:lineRule="auto"/>
        <w:ind w:firstLine="709"/>
        <w:jc w:val="both"/>
        <w:rPr>
          <w:rFonts w:ascii="Times New Roman" w:hAnsi="Times New Roman" w:cs="Times New Roman"/>
          <w:sz w:val="24"/>
          <w:szCs w:val="24"/>
        </w:rPr>
      </w:pPr>
    </w:p>
    <w:p w:rsidR="00861ED0" w:rsidRPr="00861ED0" w:rsidRDefault="00861ED0" w:rsidP="00861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61ED0">
        <w:rPr>
          <w:rFonts w:ascii="Times New Roman" w:hAnsi="Times New Roman" w:cs="Times New Roman"/>
          <w:sz w:val="24"/>
          <w:szCs w:val="24"/>
        </w:rPr>
        <w:t xml:space="preserve"> 1 марта 2022 года оценка профессиональных рисков становится обязательной!</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На протяжении последних 10 лет мы наблюдаем ситуацию о внесении изменений в трудовое законодательство Российской Федерации положений, которые свидетельствуют о необходимости проведения процедур оценки и управления профессиональными рисками в рамках функционирования системы управления охраной труда (СУОТ). В хронологической последовательности это выглядит следующим образом:</w:t>
      </w:r>
    </w:p>
    <w:p w:rsidR="00861ED0" w:rsidRPr="00861ED0" w:rsidRDefault="00861ED0" w:rsidP="00861ED0">
      <w:pPr>
        <w:spacing w:after="0" w:line="240" w:lineRule="auto"/>
        <w:ind w:firstLine="709"/>
        <w:jc w:val="both"/>
        <w:rPr>
          <w:rFonts w:ascii="Times New Roman" w:hAnsi="Times New Roman" w:cs="Times New Roman"/>
          <w:sz w:val="24"/>
          <w:szCs w:val="24"/>
        </w:rPr>
      </w:pP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2011 год — в статью 209 Трудового Кодекса Российской Федерации добавлены определения «профессиональный риск» и «управление профессиональными рисками»;</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2016 год — приказом Минтруда от 19.08.2016 № 438н утверждено Типовое положение о системе управления охраной труда, которое установило порядок проведения оценки профессиональных рисков, впервые классифицировало опасности;</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 xml:space="preserve">2019 год — приказом </w:t>
      </w:r>
      <w:proofErr w:type="spellStart"/>
      <w:r w:rsidRPr="00861ED0">
        <w:rPr>
          <w:rFonts w:ascii="Times New Roman" w:hAnsi="Times New Roman" w:cs="Times New Roman"/>
          <w:sz w:val="24"/>
          <w:szCs w:val="24"/>
        </w:rPr>
        <w:t>Роструда</w:t>
      </w:r>
      <w:proofErr w:type="spellEnd"/>
      <w:r w:rsidRPr="00861ED0">
        <w:rPr>
          <w:rFonts w:ascii="Times New Roman" w:hAnsi="Times New Roman" w:cs="Times New Roman"/>
          <w:sz w:val="24"/>
          <w:szCs w:val="24"/>
        </w:rPr>
        <w:t xml:space="preserve"> от 21.03.2019 № 77 изданы методические рекомендации по проверке создания и обеспечения функционирования системы управления охраной труда, в которых оценка профессиональных рисков отнесена к базовым процедурам СУОТ, а также указаны процедуры СУОТ, в которых необходимо использовать результаты оценки профессиональных рисков;</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 xml:space="preserve">2021 год — в правилах по охране труда определена обязанность работодателя </w:t>
      </w:r>
      <w:proofErr w:type="gramStart"/>
      <w:r w:rsidRPr="00861ED0">
        <w:rPr>
          <w:rFonts w:ascii="Times New Roman" w:hAnsi="Times New Roman" w:cs="Times New Roman"/>
          <w:sz w:val="24"/>
          <w:szCs w:val="24"/>
        </w:rPr>
        <w:t>оценивать</w:t>
      </w:r>
      <w:proofErr w:type="gramEnd"/>
      <w:r w:rsidRPr="00861ED0">
        <w:rPr>
          <w:rFonts w:ascii="Times New Roman" w:hAnsi="Times New Roman" w:cs="Times New Roman"/>
          <w:sz w:val="24"/>
          <w:szCs w:val="24"/>
        </w:rPr>
        <w:t xml:space="preserve"> риски, связанные с причинением вреда здоровью работника;</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Июль 2021 года — принят Федеральный закон № 311-ФЗ «О внесении изменений в Трудовой кодекс Российской Федерации», который устанавливает в качестве одной из обязанностей работодателя систематическое выявление опасностей и профессиональных рисков, их регулярный анализ и оценку</w:t>
      </w:r>
      <w:proofErr w:type="gramStart"/>
      <w:r w:rsidRPr="00861ED0">
        <w:rPr>
          <w:rFonts w:ascii="Times New Roman" w:hAnsi="Times New Roman" w:cs="Times New Roman"/>
          <w:sz w:val="24"/>
          <w:szCs w:val="24"/>
        </w:rPr>
        <w:t xml:space="preserve"> .</w:t>
      </w:r>
      <w:proofErr w:type="gramEnd"/>
    </w:p>
    <w:p w:rsidR="00861ED0" w:rsidRDefault="00861ED0" w:rsidP="00861ED0">
      <w:pPr>
        <w:spacing w:after="0" w:line="240" w:lineRule="auto"/>
        <w:ind w:firstLine="709"/>
        <w:jc w:val="both"/>
        <w:rPr>
          <w:rFonts w:ascii="Times New Roman" w:hAnsi="Times New Roman" w:cs="Times New Roman"/>
          <w:b/>
          <w:sz w:val="24"/>
          <w:szCs w:val="24"/>
        </w:rPr>
      </w:pPr>
    </w:p>
    <w:p w:rsidR="00861ED0" w:rsidRPr="00861ED0" w:rsidRDefault="00861ED0" w:rsidP="00861ED0">
      <w:pPr>
        <w:spacing w:after="0" w:line="240" w:lineRule="auto"/>
        <w:ind w:firstLine="709"/>
        <w:jc w:val="both"/>
        <w:rPr>
          <w:rFonts w:ascii="Times New Roman" w:hAnsi="Times New Roman" w:cs="Times New Roman"/>
          <w:b/>
          <w:sz w:val="24"/>
          <w:szCs w:val="24"/>
        </w:rPr>
      </w:pPr>
      <w:r w:rsidRPr="00861ED0">
        <w:rPr>
          <w:rFonts w:ascii="Times New Roman" w:hAnsi="Times New Roman" w:cs="Times New Roman"/>
          <w:b/>
          <w:sz w:val="24"/>
          <w:szCs w:val="24"/>
        </w:rPr>
        <w:t>Как проводить оценку профессиональных рисков и с чего начать?</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 xml:space="preserve">За столь долгий период сообщество специалистов по охране труда разделилось на несколько частей: одни из них, понимая важность процедур, уже реализовали их, другие в сомнениях ждут более чётких указаний, а третьи — стали явными противниками данной оценки, активно выступая против дополнительных обязанностей и доказывая отсутствие необходимости оценивать профессиональные риски. </w:t>
      </w:r>
      <w:proofErr w:type="gramStart"/>
      <w:r w:rsidRPr="00861ED0">
        <w:rPr>
          <w:rFonts w:ascii="Times New Roman" w:hAnsi="Times New Roman" w:cs="Times New Roman"/>
          <w:sz w:val="24"/>
          <w:szCs w:val="24"/>
        </w:rPr>
        <w:t xml:space="preserve">Этот год стал знаменательным в вопросе необходимости оценки профессиональных рисков, а с 1 марта 2022 года — дата вступления в силу изменений в Трудовой кодекс Российской Федерации — оценка </w:t>
      </w:r>
      <w:r w:rsidRPr="00861ED0">
        <w:rPr>
          <w:rFonts w:ascii="Times New Roman" w:hAnsi="Times New Roman" w:cs="Times New Roman"/>
          <w:sz w:val="24"/>
          <w:szCs w:val="24"/>
        </w:rPr>
        <w:lastRenderedPageBreak/>
        <w:t>профессиональных рисков становится обязательной и проводимой на систематической основе.</w:t>
      </w:r>
      <w:proofErr w:type="gramEnd"/>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Если с необходимостью проведения оценки профессиональных рисков стало всё предельно понятно, то остаётся открытым следующий вопрос: «Как проводить оценку профессиональных рисков и с чего начать?». Ответ на первую часть вопроса находится в уже действующем документе — приказ Минтруда от 19.08.2016г. № 438н, который п.33 установил порядок проведения оценки профессиональных рисков:</w:t>
      </w:r>
    </w:p>
    <w:p w:rsidR="00861ED0" w:rsidRPr="00861ED0" w:rsidRDefault="00861ED0" w:rsidP="00861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D0">
        <w:rPr>
          <w:rFonts w:ascii="Times New Roman" w:hAnsi="Times New Roman" w:cs="Times New Roman"/>
          <w:sz w:val="24"/>
          <w:szCs w:val="24"/>
        </w:rPr>
        <w:t>выявление опасностей;</w:t>
      </w:r>
    </w:p>
    <w:p w:rsidR="00861ED0" w:rsidRPr="00861ED0" w:rsidRDefault="00861ED0" w:rsidP="00861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D0">
        <w:rPr>
          <w:rFonts w:ascii="Times New Roman" w:hAnsi="Times New Roman" w:cs="Times New Roman"/>
          <w:sz w:val="24"/>
          <w:szCs w:val="24"/>
        </w:rPr>
        <w:t>оценка уровней профессиональных рисков;</w:t>
      </w:r>
    </w:p>
    <w:p w:rsidR="00861ED0" w:rsidRPr="00861ED0" w:rsidRDefault="00861ED0" w:rsidP="00861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D0">
        <w:rPr>
          <w:rFonts w:ascii="Times New Roman" w:hAnsi="Times New Roman" w:cs="Times New Roman"/>
          <w:sz w:val="24"/>
          <w:szCs w:val="24"/>
        </w:rPr>
        <w:t>снижение уровней профессиональных рисков.</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По каждому из этих этапов Министерством труда и социальной защиты Российской Федерации будут представлены рекомендации по их реализации:</w:t>
      </w:r>
    </w:p>
    <w:p w:rsidR="00861ED0" w:rsidRPr="00861ED0" w:rsidRDefault="00861ED0" w:rsidP="00861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61ED0">
        <w:rPr>
          <w:rFonts w:ascii="Times New Roman" w:hAnsi="Times New Roman" w:cs="Times New Roman"/>
          <w:sz w:val="24"/>
          <w:szCs w:val="24"/>
        </w:rPr>
        <w:t>Рекомендации по классификации, обнаружению, распознаванию и описанию опасностей;</w:t>
      </w:r>
    </w:p>
    <w:p w:rsidR="00861ED0" w:rsidRPr="00861ED0" w:rsidRDefault="00861ED0" w:rsidP="00861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61ED0">
        <w:rPr>
          <w:rFonts w:ascii="Times New Roman" w:hAnsi="Times New Roman" w:cs="Times New Roman"/>
          <w:sz w:val="24"/>
          <w:szCs w:val="24"/>
        </w:rPr>
        <w:t>Рекомендации по выбору метода оценки уровня профессионального риска и по снижению уровня такого риска.</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Регулятором предложен достаточно комфортный для внедрения процедур оценки профессиональных рисков подход в виде набора рекомендаций. Таким образом, у работодателя остаётся достаточно большая свобода при выборе методов выявления опасностей и последующей оценки уровня профессионального риска, а также планирования мероприятий по исключению опасностей или снижению уровня профессионального риска.</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 xml:space="preserve">Такой </w:t>
      </w:r>
      <w:proofErr w:type="gramStart"/>
      <w:r w:rsidRPr="00861ED0">
        <w:rPr>
          <w:rFonts w:ascii="Times New Roman" w:hAnsi="Times New Roman" w:cs="Times New Roman"/>
          <w:sz w:val="24"/>
          <w:szCs w:val="24"/>
        </w:rPr>
        <w:t>подход</w:t>
      </w:r>
      <w:proofErr w:type="gramEnd"/>
      <w:r w:rsidRPr="00861ED0">
        <w:rPr>
          <w:rFonts w:ascii="Times New Roman" w:hAnsi="Times New Roman" w:cs="Times New Roman"/>
          <w:sz w:val="24"/>
          <w:szCs w:val="24"/>
        </w:rPr>
        <w:t xml:space="preserve"> безусловно оправдан по целому ряду причин.</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b/>
          <w:sz w:val="24"/>
          <w:szCs w:val="24"/>
        </w:rPr>
        <w:t>Во-первых,</w:t>
      </w:r>
      <w:r w:rsidRPr="00861ED0">
        <w:rPr>
          <w:rFonts w:ascii="Times New Roman" w:hAnsi="Times New Roman" w:cs="Times New Roman"/>
          <w:sz w:val="24"/>
          <w:szCs w:val="24"/>
        </w:rPr>
        <w:t xml:space="preserve"> даже компании из одной отрасли могут существенно отличаться по целому ряду технологических процессов, объёмов производства, занятых людей и ресурсов. Очень часто то, что оправдано для одной компании может быть явно избыточно для другой.</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b/>
          <w:sz w:val="24"/>
          <w:szCs w:val="24"/>
        </w:rPr>
        <w:t>Во-вторых,</w:t>
      </w:r>
      <w:r w:rsidRPr="00861ED0">
        <w:rPr>
          <w:rFonts w:ascii="Times New Roman" w:hAnsi="Times New Roman" w:cs="Times New Roman"/>
          <w:sz w:val="24"/>
          <w:szCs w:val="24"/>
        </w:rPr>
        <w:t xml:space="preserve"> многие компании уже не один год занимаются оценкой профессиональных рисков. При этом они достигли очень хороших результатов, но пришли к ним различными путями. С одной стороны, нормативное регулирование не должно обнулить их многолетний труд, а с другой стороны, своим примером они доказывают возможность успешного применения разных методов.</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b/>
          <w:sz w:val="24"/>
          <w:szCs w:val="24"/>
        </w:rPr>
        <w:t>В-третьих</w:t>
      </w:r>
      <w:r w:rsidRPr="00861ED0">
        <w:rPr>
          <w:rFonts w:ascii="Times New Roman" w:hAnsi="Times New Roman" w:cs="Times New Roman"/>
          <w:sz w:val="24"/>
          <w:szCs w:val="24"/>
        </w:rPr>
        <w:t>, надо понимать, что процесс оценки профессиональных рисков может и должен совершенствоваться в процессе использования. Для компании, которая делает первые шаги в оценке профессиональных рисков необходимо пользоваться самыми простыми, понятными и быстрыми решениями. Ежегодное совершенствование процедуры позволит в дальнейшем проводить более детальное исследование опасностей, применять дополнительные методы анализа и разрабатывать более эффективные мероприятия по исключению опасностей или снижению уровня профессионального риска.</w:t>
      </w:r>
    </w:p>
    <w:p w:rsidR="00861ED0" w:rsidRPr="00861ED0" w:rsidRDefault="00861ED0" w:rsidP="00861ED0">
      <w:pPr>
        <w:spacing w:after="0" w:line="240" w:lineRule="auto"/>
        <w:ind w:firstLine="709"/>
        <w:jc w:val="both"/>
        <w:rPr>
          <w:rFonts w:ascii="Times New Roman" w:hAnsi="Times New Roman" w:cs="Times New Roman"/>
          <w:sz w:val="24"/>
          <w:szCs w:val="24"/>
        </w:rPr>
      </w:pPr>
    </w:p>
    <w:p w:rsidR="00861ED0" w:rsidRDefault="00861ED0" w:rsidP="00861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можно</w:t>
      </w:r>
      <w:r w:rsidRPr="00861ED0">
        <w:rPr>
          <w:rFonts w:ascii="Times New Roman" w:hAnsi="Times New Roman" w:cs="Times New Roman"/>
          <w:sz w:val="24"/>
          <w:szCs w:val="24"/>
        </w:rPr>
        <w:t xml:space="preserve"> сформулировать несколько подсказок для тех, кто только начал внедрять процедуру оценки профессиональных рисков в систему управления охраной труда. </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 xml:space="preserve">Не стоит выбирать сложные методы оценки профессиональных рисков, которые приведут к разработке неоправданно сложных регламентирующих документов. Чем больше вы усложните процедуру оценки профессиональных рисков при её внедрении, тем сложнее и дольше вы будете её исполнять. На практике, чем проще метод оценки профессиональных рисков, тем меньше шансов сделать плохо. Самым простым методом оценки уровня профессионального риска является двумерная матрица, по одной шкале которой расположена вероятность опасного события, а по другой её тяжесть. Данный метод оценки с успехом зарекомендовал себя как достаточный для целого ряда крупных предприятий, и именно он заложен в систему </w:t>
      </w:r>
      <w:proofErr w:type="spellStart"/>
      <w:r w:rsidRPr="00861ED0">
        <w:rPr>
          <w:rFonts w:ascii="Times New Roman" w:hAnsi="Times New Roman" w:cs="Times New Roman"/>
          <w:sz w:val="24"/>
          <w:szCs w:val="24"/>
        </w:rPr>
        <w:t>РискПроф</w:t>
      </w:r>
      <w:proofErr w:type="spellEnd"/>
      <w:r w:rsidRPr="00861ED0">
        <w:rPr>
          <w:rFonts w:ascii="Times New Roman" w:hAnsi="Times New Roman" w:cs="Times New Roman"/>
          <w:sz w:val="24"/>
          <w:szCs w:val="24"/>
        </w:rPr>
        <w:t xml:space="preserve"> в качестве основного метода оценки.</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 xml:space="preserve">Не ставьте целью добиться идеального результата с первого раза. Помните, оценка профессионального риска представляет собой систематический, непрерывный процесс, </w:t>
      </w:r>
      <w:r w:rsidRPr="00861ED0">
        <w:rPr>
          <w:rFonts w:ascii="Times New Roman" w:hAnsi="Times New Roman" w:cs="Times New Roman"/>
          <w:sz w:val="24"/>
          <w:szCs w:val="24"/>
        </w:rPr>
        <w:lastRenderedPageBreak/>
        <w:t>который постоянно совершенствуется. Лучше сделать оценку профессиональных рисков на всех рабочих местах, потом оценить результат и учесть недостатки на следующем этапе, чем до бесконечности исследовать один, пусть даже очень важный производственный процесс на одном рабочем месте, и не понимать какие опасности имеются на других местах работников.</w:t>
      </w:r>
    </w:p>
    <w:p w:rsidR="00861ED0" w:rsidRPr="00861ED0" w:rsidRDefault="00861ED0" w:rsidP="00861ED0">
      <w:pPr>
        <w:spacing w:after="0" w:line="240" w:lineRule="auto"/>
        <w:ind w:firstLine="709"/>
        <w:jc w:val="both"/>
        <w:rPr>
          <w:rFonts w:ascii="Times New Roman" w:hAnsi="Times New Roman" w:cs="Times New Roman"/>
          <w:sz w:val="24"/>
          <w:szCs w:val="24"/>
        </w:rPr>
      </w:pPr>
      <w:r w:rsidRPr="00861ED0">
        <w:rPr>
          <w:rFonts w:ascii="Times New Roman" w:hAnsi="Times New Roman" w:cs="Times New Roman"/>
          <w:sz w:val="24"/>
          <w:szCs w:val="24"/>
        </w:rPr>
        <w:t>Не уверены в собственных силах, сделайте быстрый старт с помощью экспертной компании или специализированного программного обеспечения. А лучше и того, и другого.</w:t>
      </w:r>
    </w:p>
    <w:p w:rsidR="00861ED0" w:rsidRDefault="00861ED0" w:rsidP="00861ED0">
      <w:pPr>
        <w:spacing w:after="0" w:line="240" w:lineRule="auto"/>
        <w:ind w:firstLine="709"/>
        <w:jc w:val="both"/>
        <w:rPr>
          <w:rFonts w:ascii="Times New Roman" w:hAnsi="Times New Roman" w:cs="Times New Roman"/>
          <w:sz w:val="24"/>
          <w:szCs w:val="24"/>
        </w:rPr>
      </w:pPr>
    </w:p>
    <w:p w:rsidR="00861ED0" w:rsidRPr="00861ED0" w:rsidRDefault="00861ED0" w:rsidP="00861ED0">
      <w:pPr>
        <w:spacing w:after="0" w:line="240" w:lineRule="auto"/>
        <w:ind w:firstLine="709"/>
        <w:jc w:val="both"/>
        <w:rPr>
          <w:rFonts w:ascii="Times New Roman" w:hAnsi="Times New Roman" w:cs="Times New Roman"/>
          <w:sz w:val="18"/>
          <w:szCs w:val="18"/>
        </w:rPr>
      </w:pPr>
      <w:r w:rsidRPr="00861ED0">
        <w:rPr>
          <w:rFonts w:ascii="Times New Roman" w:hAnsi="Times New Roman" w:cs="Times New Roman"/>
          <w:sz w:val="18"/>
          <w:szCs w:val="18"/>
        </w:rPr>
        <w:t>Источник: https://блог-инженера</w:t>
      </w:r>
      <w:proofErr w:type="gramStart"/>
      <w:r w:rsidRPr="00861ED0">
        <w:rPr>
          <w:rFonts w:ascii="Times New Roman" w:hAnsi="Times New Roman" w:cs="Times New Roman"/>
          <w:sz w:val="18"/>
          <w:szCs w:val="18"/>
        </w:rPr>
        <w:t>.р</w:t>
      </w:r>
      <w:proofErr w:type="gramEnd"/>
      <w:r w:rsidRPr="00861ED0">
        <w:rPr>
          <w:rFonts w:ascii="Times New Roman" w:hAnsi="Times New Roman" w:cs="Times New Roman"/>
          <w:sz w:val="18"/>
          <w:szCs w:val="18"/>
        </w:rPr>
        <w:t>ф</w:t>
      </w:r>
    </w:p>
    <w:sectPr w:rsidR="00861ED0" w:rsidRPr="00861ED0" w:rsidSect="00861ED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ED0"/>
    <w:rsid w:val="00861ED0"/>
    <w:rsid w:val="00BF7628"/>
    <w:rsid w:val="00E63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2021-08-15T08:16:00Z</dcterms:created>
  <dcterms:modified xsi:type="dcterms:W3CDTF">2021-08-15T08:16:00Z</dcterms:modified>
</cp:coreProperties>
</file>