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0E" w:rsidRPr="00927317" w:rsidRDefault="00AA22F2" w:rsidP="00AA22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4248095"/>
            <wp:effectExtent l="19050" t="0" r="3175" b="0"/>
            <wp:docPr id="1" name="Рисунок 1" descr="C:\Users\User.User-ПК\Desktop\Куприсова\статьи для совещаний\картинки для презентаций\мы за безопасный тру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User-ПК\Desktop\Куприсова\статьи для совещаний\картинки для презентаций\мы за безопасный тру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317" w:rsidRPr="00927317" w:rsidRDefault="00927317" w:rsidP="009273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Профилактика производственного травматизма и профзаболеваний на предприятии.</w:t>
      </w:r>
    </w:p>
    <w:p w:rsidR="00927317" w:rsidRPr="00927317" w:rsidRDefault="00927317" w:rsidP="0092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317">
        <w:rPr>
          <w:rFonts w:ascii="Times New Roman" w:hAnsi="Times New Roman" w:cs="Times New Roman"/>
          <w:sz w:val="26"/>
          <w:szCs w:val="26"/>
        </w:rPr>
        <w:t>Производственный травматизм и профессиональные заболевания — это термины из сферы права, регулирующей охрану труда в Российской Федерации. Их важность нельзя недооценивать, ведь охрана здоровья трудящихся и обеспечение безопасных условий труда — это обязанность работодателя и значимая часть организационного и технологического процесса.</w:t>
      </w:r>
    </w:p>
    <w:p w:rsidR="00927317" w:rsidRPr="00927317" w:rsidRDefault="00927317" w:rsidP="0092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317">
        <w:rPr>
          <w:rFonts w:ascii="Times New Roman" w:hAnsi="Times New Roman" w:cs="Times New Roman"/>
          <w:sz w:val="26"/>
          <w:szCs w:val="26"/>
        </w:rPr>
        <w:t>Законодательными нормами (кодексами, федеральными законами, подзаконными актами, приказами и постановлениями) данные правоотношения регулируются четко и подробно, поскольку предупреждение производственного травматизма и профессиональных заболеваний — одна из задач государственной политики в указанной области.</w:t>
      </w:r>
    </w:p>
    <w:p w:rsidR="00927317" w:rsidRPr="00927317" w:rsidRDefault="00927317" w:rsidP="0092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317">
        <w:rPr>
          <w:rFonts w:ascii="Times New Roman" w:hAnsi="Times New Roman" w:cs="Times New Roman"/>
          <w:sz w:val="26"/>
          <w:szCs w:val="26"/>
        </w:rPr>
        <w:t xml:space="preserve">Травма — это механическое повреждение, полученное вследствие воздействия внешних факторов. Производственной она становится тогда, когда несчастный случай происходит на предприятии </w:t>
      </w:r>
      <w:proofErr w:type="gramStart"/>
      <w:r w:rsidRPr="00927317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927317">
        <w:rPr>
          <w:rFonts w:ascii="Times New Roman" w:hAnsi="Times New Roman" w:cs="Times New Roman"/>
          <w:sz w:val="26"/>
          <w:szCs w:val="26"/>
        </w:rPr>
        <w:t>или) в ходе исполнения сотрудником его трудовых обязанностей, в том числе в командировке. Производственный травматизм — это общее наименование явления, термин, определяющий и объединяющий совокупность всех несчастных случаев (на предприятии, в цеху, в стране).</w:t>
      </w:r>
    </w:p>
    <w:p w:rsidR="00927317" w:rsidRPr="00927317" w:rsidRDefault="00927317" w:rsidP="0092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317">
        <w:rPr>
          <w:rFonts w:ascii="Times New Roman" w:hAnsi="Times New Roman" w:cs="Times New Roman"/>
          <w:sz w:val="26"/>
          <w:szCs w:val="26"/>
        </w:rPr>
        <w:t xml:space="preserve">Травматизм на производстве — это чаще всего результат некоего происшествия. Но этим потенциально отрицательное воздействие рабочей среды на работника не ограничивается: закон также дает понятие профзаболевания. Оно возникает в результате влияния — длительного или кратковременного — определенных факторов. Так как эти явления приводят (или могут привести впоследствии) к существенному ухудшению здоровья трудящихся, потере ими трудоспособности, предупреждение производственного травматизма и </w:t>
      </w:r>
      <w:r w:rsidRPr="00927317">
        <w:rPr>
          <w:rFonts w:ascii="Times New Roman" w:hAnsi="Times New Roman" w:cs="Times New Roman"/>
          <w:sz w:val="26"/>
          <w:szCs w:val="26"/>
        </w:rPr>
        <w:lastRenderedPageBreak/>
        <w:t>профзаболеваний — важная часть всех мероприятий по охране труда на предприятии.</w:t>
      </w:r>
    </w:p>
    <w:p w:rsidR="00927317" w:rsidRPr="00927317" w:rsidRDefault="00927317" w:rsidP="0092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317">
        <w:rPr>
          <w:rFonts w:ascii="Times New Roman" w:hAnsi="Times New Roman" w:cs="Times New Roman"/>
          <w:sz w:val="26"/>
          <w:szCs w:val="26"/>
        </w:rPr>
        <w:t xml:space="preserve">Прежде чем пытаться предотвратить явление, необходимо разобраться, почему оно возникло. </w:t>
      </w:r>
    </w:p>
    <w:p w:rsidR="00927317" w:rsidRPr="00927317" w:rsidRDefault="00927317" w:rsidP="0092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317">
        <w:rPr>
          <w:rFonts w:ascii="Times New Roman" w:hAnsi="Times New Roman" w:cs="Times New Roman"/>
          <w:sz w:val="26"/>
          <w:szCs w:val="26"/>
        </w:rPr>
        <w:t xml:space="preserve">В случае с </w:t>
      </w:r>
      <w:proofErr w:type="spellStart"/>
      <w:r w:rsidRPr="00927317">
        <w:rPr>
          <w:rFonts w:ascii="Times New Roman" w:hAnsi="Times New Roman" w:cs="Times New Roman"/>
          <w:sz w:val="26"/>
          <w:szCs w:val="26"/>
        </w:rPr>
        <w:t>профтравматизмом</w:t>
      </w:r>
      <w:proofErr w:type="spellEnd"/>
      <w:r w:rsidRPr="00927317">
        <w:rPr>
          <w:rFonts w:ascii="Times New Roman" w:hAnsi="Times New Roman" w:cs="Times New Roman"/>
          <w:sz w:val="26"/>
          <w:szCs w:val="26"/>
        </w:rPr>
        <w:t xml:space="preserve"> и профзаболеваниями выделяют следующие группы причин:</w:t>
      </w:r>
    </w:p>
    <w:p w:rsidR="00927317" w:rsidRPr="00927317" w:rsidRDefault="00927317" w:rsidP="009273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7317">
        <w:rPr>
          <w:rFonts w:ascii="Times New Roman" w:hAnsi="Times New Roman" w:cs="Times New Roman"/>
          <w:sz w:val="26"/>
          <w:szCs w:val="26"/>
        </w:rPr>
        <w:t xml:space="preserve">технические. Это могут быть конструктивные недостатки оборудования, механизмов или их </w:t>
      </w:r>
      <w:proofErr w:type="spellStart"/>
      <w:r w:rsidRPr="00927317">
        <w:rPr>
          <w:rFonts w:ascii="Times New Roman" w:hAnsi="Times New Roman" w:cs="Times New Roman"/>
          <w:sz w:val="26"/>
          <w:szCs w:val="26"/>
        </w:rPr>
        <w:t>неустраненные</w:t>
      </w:r>
      <w:proofErr w:type="spellEnd"/>
      <w:r w:rsidRPr="00927317">
        <w:rPr>
          <w:rFonts w:ascii="Times New Roman" w:hAnsi="Times New Roman" w:cs="Times New Roman"/>
          <w:sz w:val="26"/>
          <w:szCs w:val="26"/>
        </w:rPr>
        <w:t xml:space="preserve"> неисправности;</w:t>
      </w:r>
    </w:p>
    <w:p w:rsidR="00927317" w:rsidRPr="00927317" w:rsidRDefault="00927317" w:rsidP="009273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7317">
        <w:rPr>
          <w:rFonts w:ascii="Times New Roman" w:hAnsi="Times New Roman" w:cs="Times New Roman"/>
          <w:sz w:val="26"/>
          <w:szCs w:val="26"/>
        </w:rPr>
        <w:t>организационные — недостаточное информирование, ошибки, допущенные при обучении персонала, отсутствие инструкций, а также использование инструментов не в соответствии с их назначением;</w:t>
      </w:r>
    </w:p>
    <w:p w:rsidR="00927317" w:rsidRPr="00927317" w:rsidRDefault="00927317" w:rsidP="009273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7317">
        <w:rPr>
          <w:rFonts w:ascii="Times New Roman" w:hAnsi="Times New Roman" w:cs="Times New Roman"/>
          <w:sz w:val="26"/>
          <w:szCs w:val="26"/>
        </w:rPr>
        <w:t>санитарно-гигиенические — плохой микроклимат в помещении, высокий уровень содержания вредных веществ или шума, испарений и т. д.;</w:t>
      </w:r>
    </w:p>
    <w:p w:rsidR="00927317" w:rsidRPr="00927317" w:rsidRDefault="00927317" w:rsidP="009273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7317">
        <w:rPr>
          <w:rFonts w:ascii="Times New Roman" w:hAnsi="Times New Roman" w:cs="Times New Roman"/>
          <w:sz w:val="26"/>
          <w:szCs w:val="26"/>
        </w:rPr>
        <w:t>психологические</w:t>
      </w:r>
      <w:proofErr w:type="gramEnd"/>
      <w:r w:rsidRPr="00927317">
        <w:rPr>
          <w:rFonts w:ascii="Times New Roman" w:hAnsi="Times New Roman" w:cs="Times New Roman"/>
          <w:sz w:val="26"/>
          <w:szCs w:val="26"/>
        </w:rPr>
        <w:t xml:space="preserve"> — недостаточная усидчивость, усталость, неготовность к монотонной работе;</w:t>
      </w:r>
    </w:p>
    <w:p w:rsidR="00927317" w:rsidRPr="00927317" w:rsidRDefault="00927317" w:rsidP="009273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7317">
        <w:rPr>
          <w:rFonts w:ascii="Times New Roman" w:hAnsi="Times New Roman" w:cs="Times New Roman"/>
          <w:sz w:val="26"/>
          <w:szCs w:val="26"/>
        </w:rPr>
        <w:t>субъективные — невнимательность работника, незнание и невыполнение инструкций, состояние опьянения.</w:t>
      </w:r>
    </w:p>
    <w:p w:rsidR="00927317" w:rsidRPr="00927317" w:rsidRDefault="00927317" w:rsidP="0092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317">
        <w:rPr>
          <w:rFonts w:ascii="Times New Roman" w:hAnsi="Times New Roman" w:cs="Times New Roman"/>
          <w:sz w:val="26"/>
          <w:szCs w:val="26"/>
        </w:rPr>
        <w:t>Основы предупреждения производственного травматизма заключаются в следующих мероприятиях работодателя:</w:t>
      </w:r>
    </w:p>
    <w:p w:rsidR="00927317" w:rsidRPr="00927317" w:rsidRDefault="00927317" w:rsidP="0092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317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бъективная оценка условий труда. Д</w:t>
      </w:r>
      <w:r w:rsidRPr="00927317">
        <w:rPr>
          <w:rFonts w:ascii="Times New Roman" w:hAnsi="Times New Roman" w:cs="Times New Roman"/>
          <w:sz w:val="26"/>
          <w:szCs w:val="26"/>
        </w:rPr>
        <w:t>ля ее проведения могут быть приглашены независимые организации ил</w:t>
      </w:r>
      <w:r>
        <w:rPr>
          <w:rFonts w:ascii="Times New Roman" w:hAnsi="Times New Roman" w:cs="Times New Roman"/>
          <w:sz w:val="26"/>
          <w:szCs w:val="26"/>
        </w:rPr>
        <w:t>и проведен собственный анализ производственного травматизма</w:t>
      </w:r>
      <w:r w:rsidRPr="00927317">
        <w:rPr>
          <w:rFonts w:ascii="Times New Roman" w:hAnsi="Times New Roman" w:cs="Times New Roman"/>
          <w:sz w:val="26"/>
          <w:szCs w:val="26"/>
        </w:rPr>
        <w:t>. Это мероприятие позволяет выявить наиболее опасные участки производства, принять необходимые меры, рекомендованные в отчете о проверке;</w:t>
      </w:r>
    </w:p>
    <w:p w:rsidR="00927317" w:rsidRPr="00927317" w:rsidRDefault="00927317" w:rsidP="0092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317">
        <w:rPr>
          <w:rFonts w:ascii="Times New Roman" w:hAnsi="Times New Roman" w:cs="Times New Roman"/>
          <w:sz w:val="26"/>
          <w:szCs w:val="26"/>
        </w:rPr>
        <w:t>создание специальной службы или введение в штат должности специалиста по охране труда, если численность работников на предприятии, осуществляющем производственную деятельность, превышает 50 человек;</w:t>
      </w:r>
    </w:p>
    <w:p w:rsidR="00927317" w:rsidRPr="00927317" w:rsidRDefault="00927317" w:rsidP="0092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317">
        <w:rPr>
          <w:rFonts w:ascii="Times New Roman" w:hAnsi="Times New Roman" w:cs="Times New Roman"/>
          <w:sz w:val="26"/>
          <w:szCs w:val="26"/>
        </w:rPr>
        <w:t xml:space="preserve">предоставление работникам, занятым на опасных участках, средств индивидуальной защиты, специальной обуви и одежды в соответствии с требованиями </w:t>
      </w:r>
      <w:proofErr w:type="spellStart"/>
      <w:r w:rsidRPr="00927317">
        <w:rPr>
          <w:rFonts w:ascii="Times New Roman" w:hAnsi="Times New Roman" w:cs="Times New Roman"/>
          <w:sz w:val="26"/>
          <w:szCs w:val="26"/>
        </w:rPr>
        <w:t>СНиПов</w:t>
      </w:r>
      <w:proofErr w:type="spellEnd"/>
      <w:r w:rsidRPr="00927317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927317">
        <w:rPr>
          <w:rFonts w:ascii="Times New Roman" w:hAnsi="Times New Roman" w:cs="Times New Roman"/>
          <w:sz w:val="26"/>
          <w:szCs w:val="26"/>
        </w:rPr>
        <w:t>ГОСТов</w:t>
      </w:r>
      <w:proofErr w:type="spellEnd"/>
      <w:r w:rsidRPr="00927317">
        <w:rPr>
          <w:rFonts w:ascii="Times New Roman" w:hAnsi="Times New Roman" w:cs="Times New Roman"/>
          <w:sz w:val="26"/>
          <w:szCs w:val="26"/>
        </w:rPr>
        <w:t>;</w:t>
      </w:r>
    </w:p>
    <w:p w:rsidR="00927317" w:rsidRPr="00927317" w:rsidRDefault="00927317" w:rsidP="0092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317">
        <w:rPr>
          <w:rFonts w:ascii="Times New Roman" w:hAnsi="Times New Roman" w:cs="Times New Roman"/>
          <w:sz w:val="26"/>
          <w:szCs w:val="26"/>
        </w:rPr>
        <w:t>проведение медосмотров в соответствии с законодательством с определенной периодичностью;</w:t>
      </w:r>
    </w:p>
    <w:p w:rsidR="00927317" w:rsidRPr="00927317" w:rsidRDefault="00927317" w:rsidP="0092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317">
        <w:rPr>
          <w:rFonts w:ascii="Times New Roman" w:hAnsi="Times New Roman" w:cs="Times New Roman"/>
          <w:sz w:val="26"/>
          <w:szCs w:val="26"/>
        </w:rPr>
        <w:t>проведение проверок рабочих мест на соответствие требованиям по охране труда и технологической безопасности;</w:t>
      </w:r>
    </w:p>
    <w:p w:rsidR="00927317" w:rsidRPr="00927317" w:rsidRDefault="00927317" w:rsidP="0092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317">
        <w:rPr>
          <w:rFonts w:ascii="Times New Roman" w:hAnsi="Times New Roman" w:cs="Times New Roman"/>
          <w:sz w:val="26"/>
          <w:szCs w:val="26"/>
        </w:rPr>
        <w:t>проведение инструктажей в соответствии с законодательством и внутренними нормативными актами: вводных, периодических, дополнительных и т. д.;</w:t>
      </w:r>
    </w:p>
    <w:p w:rsidR="00927317" w:rsidRPr="00927317" w:rsidRDefault="00927317" w:rsidP="0092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317">
        <w:rPr>
          <w:rFonts w:ascii="Times New Roman" w:hAnsi="Times New Roman" w:cs="Times New Roman"/>
          <w:sz w:val="26"/>
          <w:szCs w:val="26"/>
        </w:rPr>
        <w:t>осуществление проверки знаний и недопущение к работе специалистов, не прошедших обучение или инструктаж, а также показавших низкий уровень знаний;</w:t>
      </w:r>
    </w:p>
    <w:p w:rsidR="00927317" w:rsidRPr="00927317" w:rsidRDefault="00927317" w:rsidP="0092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317">
        <w:rPr>
          <w:rFonts w:ascii="Times New Roman" w:hAnsi="Times New Roman" w:cs="Times New Roman"/>
          <w:sz w:val="26"/>
          <w:szCs w:val="26"/>
        </w:rPr>
        <w:t xml:space="preserve">реагирование на обращение работников и специалистов службы </w:t>
      </w:r>
      <w:proofErr w:type="gramStart"/>
      <w:r w:rsidRPr="00927317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927317">
        <w:rPr>
          <w:rFonts w:ascii="Times New Roman" w:hAnsi="Times New Roman" w:cs="Times New Roman"/>
          <w:sz w:val="26"/>
          <w:szCs w:val="26"/>
        </w:rPr>
        <w:t>.</w:t>
      </w:r>
    </w:p>
    <w:p w:rsidR="00927317" w:rsidRPr="00927317" w:rsidRDefault="00927317" w:rsidP="0092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317">
        <w:rPr>
          <w:rFonts w:ascii="Times New Roman" w:hAnsi="Times New Roman" w:cs="Times New Roman"/>
          <w:sz w:val="26"/>
          <w:szCs w:val="26"/>
        </w:rPr>
        <w:t xml:space="preserve">Разработка мер для исключения производственного травматизма — важная задача для специалистов по охране труда предприятия. Мероприятия по предупреждению травматизма на производстве не исчерпываются </w:t>
      </w:r>
      <w:proofErr w:type="gramStart"/>
      <w:r w:rsidRPr="00927317">
        <w:rPr>
          <w:rFonts w:ascii="Times New Roman" w:hAnsi="Times New Roman" w:cs="Times New Roman"/>
          <w:sz w:val="26"/>
          <w:szCs w:val="26"/>
        </w:rPr>
        <w:t>вышеописанными</w:t>
      </w:r>
      <w:proofErr w:type="gramEnd"/>
      <w:r w:rsidRPr="00927317">
        <w:rPr>
          <w:rFonts w:ascii="Times New Roman" w:hAnsi="Times New Roman" w:cs="Times New Roman"/>
          <w:sz w:val="26"/>
          <w:szCs w:val="26"/>
        </w:rPr>
        <w:t>, каждый работодатель вправе, исходя из ситуации на конкретном предприятии, принимать дополнительные меры по исключению травм на предприятиях. Это может быть совершенствование технологических процессов и оборудования в рамках, допустимых в соответствии с нормативными актами (применение блокировок, дополнительных предохранительных устройств), улучшение организации труда (качественное обучение, снижение действия опасных для здоровья факторов и т. д.).</w:t>
      </w:r>
    </w:p>
    <w:p w:rsidR="00927317" w:rsidRPr="00927317" w:rsidRDefault="00927317" w:rsidP="0092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317">
        <w:rPr>
          <w:rFonts w:ascii="Times New Roman" w:hAnsi="Times New Roman" w:cs="Times New Roman"/>
          <w:sz w:val="26"/>
          <w:szCs w:val="26"/>
        </w:rPr>
        <w:lastRenderedPageBreak/>
        <w:t>Процедура расследования несчастного случая на производстве и реагирования на него подробно описана в Трудовом кодексе. В обязательном порядке создается комиссия, которая подробно расследует обстоятельства случившегося, устанавливает причины и рекомендует, что необходимо сделать для предотвращения подобных происшествий в дальнейшем.</w:t>
      </w:r>
    </w:p>
    <w:p w:rsidR="00927317" w:rsidRPr="00927317" w:rsidRDefault="00927317" w:rsidP="0092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317">
        <w:rPr>
          <w:rFonts w:ascii="Times New Roman" w:hAnsi="Times New Roman" w:cs="Times New Roman"/>
          <w:sz w:val="26"/>
          <w:szCs w:val="26"/>
        </w:rPr>
        <w:t>Методы учета несчастных случаев определяются законодателем. Согласно ст. 212 Трудового кодекса и Положению об особенностях расследования несчастных случаев (Постановление Минтруда России от 24.10.2002 № 73), установлен единый порядок расследования, оформления и учета. Также есть особый порядок расследования и учета профессиональных заболеваний (Постановление Правительства РФ от 15.12.2000 № 967). В обязательном порядке проводится документированное расследование, несчастный случай фиксируется в журнале учета установленного образца. О тяжелых случаях, когда был причинен тяжкий вред здоровью или смерть, либо пострадали несколько человек, работодатель обязан сообщить в прокуратуру или трудовую инспекцию.</w:t>
      </w:r>
    </w:p>
    <w:p w:rsidR="00927317" w:rsidRPr="00927317" w:rsidRDefault="00927317" w:rsidP="0092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317">
        <w:rPr>
          <w:rFonts w:ascii="Times New Roman" w:hAnsi="Times New Roman" w:cs="Times New Roman"/>
          <w:sz w:val="26"/>
          <w:szCs w:val="26"/>
        </w:rPr>
        <w:t>Работодатель в целях совершенствования охраны труда на предприятии проводит анализ производственного травматизма. Показатели производственного травматизма важны для отражения общей динамики ситуации на предприятии. Это показатели частоты (число пострадавших с утратой трудоспособности на 1000 сотрудников) и тяжести (средняя продолжительность нетрудоспособности, приходящейся на один несчастный случай), определяемые по специальным формулам. Это основные показатели, применяемые для анализа производственного травматизма. На основе этих конкретных данных и исследований конкретных условий можно сделать выводы и принять необходимые меры по исправлению ситуации и исключению несчастных случаев на производстве.</w:t>
      </w:r>
    </w:p>
    <w:p w:rsidR="00927317" w:rsidRPr="00927317" w:rsidRDefault="00927317" w:rsidP="0092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317">
        <w:rPr>
          <w:rFonts w:ascii="Times New Roman" w:hAnsi="Times New Roman" w:cs="Times New Roman"/>
          <w:sz w:val="26"/>
          <w:szCs w:val="26"/>
        </w:rPr>
        <w:t xml:space="preserve">Способы контроля за состоянием </w:t>
      </w:r>
      <w:proofErr w:type="gramStart"/>
      <w:r w:rsidRPr="00927317">
        <w:rPr>
          <w:rFonts w:ascii="Times New Roman" w:hAnsi="Times New Roman" w:cs="Times New Roman"/>
          <w:sz w:val="26"/>
          <w:szCs w:val="26"/>
        </w:rPr>
        <w:t>ОТ</w:t>
      </w:r>
      <w:proofErr w:type="gramEnd"/>
    </w:p>
    <w:p w:rsidR="00927317" w:rsidRPr="00927317" w:rsidRDefault="00927317" w:rsidP="0092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317">
        <w:rPr>
          <w:rFonts w:ascii="Times New Roman" w:hAnsi="Times New Roman" w:cs="Times New Roman"/>
          <w:sz w:val="26"/>
          <w:szCs w:val="26"/>
        </w:rPr>
        <w:t>Система контроля может быть трехступенчатой.</w:t>
      </w:r>
    </w:p>
    <w:p w:rsidR="00927317" w:rsidRPr="00927317" w:rsidRDefault="00927317" w:rsidP="0092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317">
        <w:rPr>
          <w:rFonts w:ascii="Times New Roman" w:hAnsi="Times New Roman" w:cs="Times New Roman"/>
          <w:sz w:val="26"/>
          <w:szCs w:val="26"/>
        </w:rPr>
        <w:t xml:space="preserve">1-я ступень: каждый день непосредственным руководителем участка работ производится </w:t>
      </w:r>
      <w:proofErr w:type="gramStart"/>
      <w:r w:rsidRPr="0092731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27317">
        <w:rPr>
          <w:rFonts w:ascii="Times New Roman" w:hAnsi="Times New Roman" w:cs="Times New Roman"/>
          <w:sz w:val="26"/>
          <w:szCs w:val="26"/>
        </w:rPr>
        <w:t xml:space="preserve"> состоянием и готовностью рабочего места, в течение дня осуществляется надзор за правильным использованием оборудования, технологическими процессами и т. д.</w:t>
      </w:r>
    </w:p>
    <w:p w:rsidR="00927317" w:rsidRPr="00927317" w:rsidRDefault="00927317" w:rsidP="0092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317">
        <w:rPr>
          <w:rFonts w:ascii="Times New Roman" w:hAnsi="Times New Roman" w:cs="Times New Roman"/>
          <w:sz w:val="26"/>
          <w:szCs w:val="26"/>
        </w:rPr>
        <w:t>2-я ступень: не реже раза в месяц руководитель подразделения с привлечением соответствующих специалистов проводит проверку, в ходе которой устанавливает исполнение всех нормативных документов, технологических норм и т. д.</w:t>
      </w:r>
    </w:p>
    <w:p w:rsidR="00927317" w:rsidRPr="00927317" w:rsidRDefault="00927317" w:rsidP="0092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317">
        <w:rPr>
          <w:rFonts w:ascii="Times New Roman" w:hAnsi="Times New Roman" w:cs="Times New Roman"/>
          <w:sz w:val="26"/>
          <w:szCs w:val="26"/>
        </w:rPr>
        <w:t>3-я ступень: не реже одного раза в квартал создается специальная комиссия для проверки всех производственных подразделений во главе с одним из руководителей предприятия. Производится проверка соблюдения всех требований, проведения инструктажей, технического состояния оборудования и зданий, устранение ранее выявленных нарушений и т. д.</w:t>
      </w:r>
    </w:p>
    <w:p w:rsidR="00927317" w:rsidRPr="00927317" w:rsidRDefault="00927317" w:rsidP="0092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317">
        <w:rPr>
          <w:rFonts w:ascii="Times New Roman" w:hAnsi="Times New Roman" w:cs="Times New Roman"/>
          <w:sz w:val="26"/>
          <w:szCs w:val="26"/>
        </w:rPr>
        <w:t xml:space="preserve">При использовании оборудования должна соблюдаться его технологическая карта, </w:t>
      </w:r>
      <w:proofErr w:type="gramStart"/>
      <w:r w:rsidRPr="00927317">
        <w:rPr>
          <w:rFonts w:ascii="Times New Roman" w:hAnsi="Times New Roman" w:cs="Times New Roman"/>
          <w:sz w:val="26"/>
          <w:szCs w:val="26"/>
        </w:rPr>
        <w:t>это</w:t>
      </w:r>
      <w:proofErr w:type="gramEnd"/>
      <w:r w:rsidRPr="00927317">
        <w:rPr>
          <w:rFonts w:ascii="Times New Roman" w:hAnsi="Times New Roman" w:cs="Times New Roman"/>
          <w:sz w:val="26"/>
          <w:szCs w:val="26"/>
        </w:rPr>
        <w:t xml:space="preserve"> прежде всего отмечается при всех проверках. Это нормативный документ, в котором описаны особенности и специфика технологических процессов, потребность в ресурсах, инструкции по обслуживанию оборудования.</w:t>
      </w:r>
    </w:p>
    <w:sectPr w:rsidR="00927317" w:rsidRPr="00927317" w:rsidSect="00AA22F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23FDC"/>
    <w:multiLevelType w:val="hybridMultilevel"/>
    <w:tmpl w:val="AA40DCC6"/>
    <w:lvl w:ilvl="0" w:tplc="4386E1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317"/>
    <w:rsid w:val="00233C0E"/>
    <w:rsid w:val="00927317"/>
    <w:rsid w:val="00AA22F2"/>
    <w:rsid w:val="00FE5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3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2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2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7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2020-08-27T04:40:00Z</dcterms:created>
  <dcterms:modified xsi:type="dcterms:W3CDTF">2020-08-27T06:45:00Z</dcterms:modified>
</cp:coreProperties>
</file>