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90" w:rsidRDefault="00967C90" w:rsidP="00967C9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237CFA4" wp14:editId="39E1B171">
            <wp:extent cx="5940028" cy="3086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1" cy="308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967C90">
        <w:rPr>
          <w:rFonts w:ascii="Times New Roman" w:hAnsi="Times New Roman" w:cs="Times New Roman"/>
          <w:b/>
          <w:bCs/>
          <w:sz w:val="40"/>
          <w:szCs w:val="40"/>
        </w:rPr>
        <w:t>СИЗы</w:t>
      </w:r>
      <w:proofErr w:type="spellEnd"/>
      <w:r w:rsidRPr="00967C90">
        <w:rPr>
          <w:rFonts w:ascii="Times New Roman" w:hAnsi="Times New Roman" w:cs="Times New Roman"/>
          <w:b/>
          <w:bCs/>
          <w:sz w:val="40"/>
          <w:szCs w:val="40"/>
        </w:rPr>
        <w:t xml:space="preserve"> для офисных работников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обязывает работодателей бесплатно предоставить СИЗ и смывающие средства на основании требований ОТ. Они выдаются всем сотрудникам, занятым на работах с вредными/опасными условиями, а также на рабочих местах, где трудовая деятельность связана с загрязнениями либо проходит в специфических температурных условиях. Порядок предоставления СИЗ регламентирован Типовыми нормами (утверждены приказом Минздравсоцразвития РФ от 17.12.2010 г. № 1122н).   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 xml:space="preserve">На период до 1 сентября 2023 года действует приказ Минздравсоцразвития РФ от 01.09.2009 г. № 290н, который регламентирует, что руководителям и специалистам, чьи должностные обязанности предусматривают присутствие на территории производственных площадок необходимо предоставлять дежурные СИЗ в случае воздействия на этих работников вредных/опасных производственных факторов. К ним относятся главные инженеры (технические руководители, специалисты по ОТ), которые обязаны посещать производственные объекты для контроля за технологическим процессом. 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 xml:space="preserve">При этом прохождение по территории производственной площадки офисных сотрудников (специалиста по кадрам, бухгалтера и т.д.) не относится к выполнению ими обязанностей, предусмотренных профессией или должностью. Это означает, что работодатель не обязан выдавать таким работникам дежурные СИЗ на время перемещения через производственный объект. 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 xml:space="preserve">Чтобы не создавать риск влияния вредных/опасных производственных факторов руководители некоторых предприятий специально обустраивают т.н. «зеленые зоны». На этих выделенных пешеходных локациях исключено влияние вредных факторов. 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 xml:space="preserve">Также в ряде отраслевых правил по ОТ прописаны особые требования к производственным помещениям, защищающим таких сотрудников от влияния вредных/опасных факторов. Так, при организации металлообработки производственное оборудование, создающее значительную шумовую нагрузку, необходимо ставить внутри отдельных помещений, которые оборудованы средствами шумоизоляции и звукопоглощения. В местах размещения и работы с вредными/опасными компонентами требуется ставить информационные знаки безопасности, содержащие соответствующие пояснения. </w:t>
      </w: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90">
        <w:rPr>
          <w:rFonts w:ascii="Times New Roman" w:hAnsi="Times New Roman" w:cs="Times New Roman"/>
          <w:sz w:val="24"/>
          <w:szCs w:val="24"/>
        </w:rPr>
        <w:t>Приказ № 290н будет действовать до 1 сентября 2023 года. После чего будет действовать приказ Минтруда РФ от 29.10.2021 г. № 766н, который утвердил обновленные Правила обеспечения работников СИЗ.</w:t>
      </w:r>
    </w:p>
    <w:p w:rsid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90" w:rsidRPr="00967C90" w:rsidRDefault="00967C90" w:rsidP="009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C90">
        <w:rPr>
          <w:rFonts w:ascii="Times New Roman" w:hAnsi="Times New Roman" w:cs="Times New Roman"/>
          <w:sz w:val="20"/>
          <w:szCs w:val="20"/>
        </w:rPr>
        <w:t>Источник:</w:t>
      </w:r>
      <w:r w:rsidRPr="00967C90">
        <w:rPr>
          <w:sz w:val="20"/>
          <w:szCs w:val="20"/>
        </w:rPr>
        <w:t xml:space="preserve"> </w:t>
      </w:r>
      <w:r w:rsidRPr="00967C90">
        <w:rPr>
          <w:rFonts w:ascii="Times New Roman" w:hAnsi="Times New Roman" w:cs="Times New Roman"/>
          <w:sz w:val="20"/>
          <w:szCs w:val="20"/>
        </w:rPr>
        <w:t>ohranatruda.ru</w:t>
      </w:r>
    </w:p>
    <w:sectPr w:rsidR="00967C90" w:rsidRPr="00967C90" w:rsidSect="00967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90"/>
    <w:rsid w:val="009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226E"/>
  <w15:chartTrackingRefBased/>
  <w15:docId w15:val="{4C5CD0B6-D268-4829-91FD-CB003C6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2023-05-29T12:42:00Z</dcterms:created>
  <dcterms:modified xsi:type="dcterms:W3CDTF">2023-05-29T12:50:00Z</dcterms:modified>
</cp:coreProperties>
</file>