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4C" w:rsidRDefault="00281E4C" w:rsidP="00281E4C">
      <w:pPr>
        <w:jc w:val="center"/>
        <w:rPr>
          <w:b/>
          <w:sz w:val="24"/>
          <w:szCs w:val="24"/>
        </w:rPr>
      </w:pPr>
    </w:p>
    <w:p w:rsidR="00281E4C" w:rsidRDefault="00281E4C" w:rsidP="00281E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БЮДЖЕТ ДЛЯ ГРАЖДАН</w:t>
      </w:r>
    </w:p>
    <w:p w:rsidR="00281E4C" w:rsidRDefault="00281E4C" w:rsidP="00281E4C">
      <w:pPr>
        <w:jc w:val="center"/>
        <w:rPr>
          <w:b/>
          <w:sz w:val="24"/>
          <w:szCs w:val="24"/>
        </w:rPr>
      </w:pPr>
    </w:p>
    <w:p w:rsidR="00281E4C" w:rsidRDefault="00281E4C" w:rsidP="00281E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ОБ ИСПОЛЕНИИ БЮДЖЕТА САМОЙЛОВСКОГО МУНИЦИПАЛЬНОГО ОБРАЗОВАНИЯ САМОЙЛОВСКОГО МУНИЦИПАЛЬНОГО РАЙОНА САРАТОВСКОЙ ОБЛАСТИ ЗА 202</w:t>
      </w:r>
      <w:r w:rsidR="0002529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</w:t>
      </w:r>
    </w:p>
    <w:p w:rsidR="00281E4C" w:rsidRDefault="00281E4C" w:rsidP="00281E4C">
      <w:pPr>
        <w:jc w:val="center"/>
        <w:rPr>
          <w:b/>
          <w:sz w:val="24"/>
          <w:szCs w:val="24"/>
        </w:rPr>
      </w:pPr>
    </w:p>
    <w:p w:rsidR="005A1EBF" w:rsidRPr="002A64B0" w:rsidRDefault="005A1EBF" w:rsidP="00DA4697">
      <w:pPr>
        <w:rPr>
          <w:sz w:val="24"/>
          <w:szCs w:val="24"/>
        </w:rPr>
      </w:pPr>
      <w:r w:rsidRPr="002A64B0">
        <w:rPr>
          <w:b/>
          <w:sz w:val="24"/>
          <w:szCs w:val="24"/>
        </w:rPr>
        <w:t xml:space="preserve">УТВЕРЖДЕНИЕ БЮДЖЕТА: </w:t>
      </w:r>
      <w:r w:rsidRPr="002A64B0">
        <w:rPr>
          <w:sz w:val="24"/>
          <w:szCs w:val="24"/>
        </w:rPr>
        <w:t>Бюджет Самойловского муниципального образования Самойловского муниципального района Саратовской области на очередной финансовый год утверждается депутатами Самойловского Городского Совета Самойловского муниципального района Саратовской области</w:t>
      </w:r>
    </w:p>
    <w:p w:rsidR="005A1EBF" w:rsidRPr="002A64B0" w:rsidRDefault="005A1EBF" w:rsidP="00DA4697">
      <w:pPr>
        <w:rPr>
          <w:sz w:val="24"/>
          <w:szCs w:val="24"/>
        </w:rPr>
      </w:pPr>
    </w:p>
    <w:p w:rsidR="005A1EBF" w:rsidRPr="002A64B0" w:rsidRDefault="005A1EBF" w:rsidP="00DA4697">
      <w:pPr>
        <w:rPr>
          <w:sz w:val="24"/>
          <w:szCs w:val="24"/>
        </w:rPr>
      </w:pPr>
    </w:p>
    <w:p w:rsidR="005A1EBF" w:rsidRPr="002A64B0" w:rsidRDefault="005A1EBF" w:rsidP="00393C99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ОСНОВНЫЕ ХАРАКТЕРИСТИКИ БЮДЖЕТА САМОЙЛОВСКОГО</w:t>
      </w:r>
    </w:p>
    <w:p w:rsidR="005A1EBF" w:rsidRPr="002A64B0" w:rsidRDefault="005A1EBF" w:rsidP="00393C99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МУНИЦИПАЛЬНОГО ОБРАЗОВАНИЯ САМОЙЛОВСКОГО МУНИЦИПАЛЬНОГО РАЙОНА</w:t>
      </w:r>
    </w:p>
    <w:p w:rsidR="005A1EBF" w:rsidRPr="002A64B0" w:rsidRDefault="005A1EBF" w:rsidP="00393C99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САРАТОВСКОЙ ОБЛАСТИ</w:t>
      </w:r>
    </w:p>
    <w:p w:rsidR="005A1EBF" w:rsidRPr="002A64B0" w:rsidRDefault="005A1EBF" w:rsidP="00393C99">
      <w:pPr>
        <w:jc w:val="right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(тыс</w:t>
      </w:r>
      <w:proofErr w:type="gramStart"/>
      <w:r w:rsidRPr="002A64B0">
        <w:rPr>
          <w:b/>
          <w:sz w:val="24"/>
          <w:szCs w:val="24"/>
        </w:rPr>
        <w:t>.р</w:t>
      </w:r>
      <w:proofErr w:type="gramEnd"/>
      <w:r w:rsidRPr="002A64B0">
        <w:rPr>
          <w:b/>
          <w:sz w:val="24"/>
          <w:szCs w:val="24"/>
        </w:rPr>
        <w:t>уб.)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800"/>
        <w:gridCol w:w="1800"/>
        <w:gridCol w:w="1363"/>
      </w:tblGrid>
      <w:tr w:rsidR="0002529E" w:rsidRPr="0040353D" w:rsidTr="00703113">
        <w:tc>
          <w:tcPr>
            <w:tcW w:w="4788" w:type="dxa"/>
          </w:tcPr>
          <w:p w:rsidR="0002529E" w:rsidRPr="0040353D" w:rsidRDefault="0002529E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2529E" w:rsidRPr="0040353D" w:rsidRDefault="0002529E" w:rsidP="0002529E">
            <w:pPr>
              <w:jc w:val="center"/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</w:tcPr>
          <w:p w:rsidR="0002529E" w:rsidRPr="0040353D" w:rsidRDefault="0002529E" w:rsidP="0002529E">
            <w:pPr>
              <w:jc w:val="center"/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3" w:type="dxa"/>
          </w:tcPr>
          <w:p w:rsidR="0002529E" w:rsidRPr="0040353D" w:rsidRDefault="0002529E" w:rsidP="0002529E">
            <w:pPr>
              <w:jc w:val="center"/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02529E" w:rsidRPr="0040353D" w:rsidTr="00703113">
        <w:tc>
          <w:tcPr>
            <w:tcW w:w="4788" w:type="dxa"/>
          </w:tcPr>
          <w:p w:rsidR="0002529E" w:rsidRPr="0040353D" w:rsidRDefault="0002529E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 xml:space="preserve">ДОХОДЫ, ВСЕГО:  </w:t>
            </w:r>
          </w:p>
        </w:tc>
        <w:tc>
          <w:tcPr>
            <w:tcW w:w="1800" w:type="dxa"/>
          </w:tcPr>
          <w:p w:rsidR="0002529E" w:rsidRPr="00703113" w:rsidRDefault="0002529E" w:rsidP="0002529E">
            <w:pPr>
              <w:ind w:right="1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31033,3</w:t>
            </w:r>
          </w:p>
        </w:tc>
        <w:tc>
          <w:tcPr>
            <w:tcW w:w="1800" w:type="dxa"/>
          </w:tcPr>
          <w:p w:rsidR="0002529E" w:rsidRPr="00703113" w:rsidRDefault="0002529E" w:rsidP="0002529E">
            <w:pPr>
              <w:ind w:right="13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34506,1</w:t>
            </w:r>
          </w:p>
        </w:tc>
        <w:tc>
          <w:tcPr>
            <w:tcW w:w="1363" w:type="dxa"/>
          </w:tcPr>
          <w:p w:rsidR="0002529E" w:rsidRPr="00703113" w:rsidRDefault="0002529E" w:rsidP="006F2A39">
            <w:pPr>
              <w:ind w:right="13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46075,3</w:t>
            </w:r>
          </w:p>
        </w:tc>
      </w:tr>
      <w:tr w:rsidR="0002529E" w:rsidRPr="0040353D" w:rsidTr="00703113">
        <w:tc>
          <w:tcPr>
            <w:tcW w:w="4788" w:type="dxa"/>
          </w:tcPr>
          <w:p w:rsidR="0002529E" w:rsidRPr="0040353D" w:rsidRDefault="0002529E" w:rsidP="00393C99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>РАСХОДЫ ВСЕГО:</w:t>
            </w:r>
          </w:p>
        </w:tc>
        <w:tc>
          <w:tcPr>
            <w:tcW w:w="1800" w:type="dxa"/>
          </w:tcPr>
          <w:p w:rsidR="0002529E" w:rsidRPr="008769EF" w:rsidRDefault="0002529E" w:rsidP="0002529E">
            <w:pPr>
              <w:ind w:right="135"/>
              <w:jc w:val="center"/>
              <w:rPr>
                <w:b/>
                <w:sz w:val="24"/>
                <w:szCs w:val="24"/>
              </w:rPr>
            </w:pPr>
            <w:r w:rsidRPr="008769EF">
              <w:rPr>
                <w:b/>
                <w:sz w:val="24"/>
                <w:szCs w:val="24"/>
              </w:rPr>
              <w:t>29487,3</w:t>
            </w:r>
          </w:p>
        </w:tc>
        <w:tc>
          <w:tcPr>
            <w:tcW w:w="1800" w:type="dxa"/>
          </w:tcPr>
          <w:p w:rsidR="0002529E" w:rsidRPr="008769EF" w:rsidRDefault="0002529E" w:rsidP="0002529E">
            <w:pPr>
              <w:ind w:right="13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32124,8</w:t>
            </w:r>
          </w:p>
        </w:tc>
        <w:tc>
          <w:tcPr>
            <w:tcW w:w="1363" w:type="dxa"/>
          </w:tcPr>
          <w:p w:rsidR="0002529E" w:rsidRPr="008769EF" w:rsidRDefault="0002529E" w:rsidP="008769EF">
            <w:pPr>
              <w:ind w:right="13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43583,1</w:t>
            </w:r>
          </w:p>
        </w:tc>
      </w:tr>
      <w:tr w:rsidR="0002529E" w:rsidRPr="0040353D" w:rsidTr="00703113">
        <w:tc>
          <w:tcPr>
            <w:tcW w:w="4788" w:type="dxa"/>
          </w:tcPr>
          <w:p w:rsidR="0002529E" w:rsidRPr="0040353D" w:rsidRDefault="0002529E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>ДЕФИЦИТ-\</w:t>
            </w:r>
          </w:p>
          <w:p w:rsidR="0002529E" w:rsidRPr="0040353D" w:rsidRDefault="0002529E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>ПРОФИЦИТ+:</w:t>
            </w:r>
          </w:p>
        </w:tc>
        <w:tc>
          <w:tcPr>
            <w:tcW w:w="1800" w:type="dxa"/>
          </w:tcPr>
          <w:p w:rsidR="0002529E" w:rsidRPr="006F2A39" w:rsidRDefault="0002529E" w:rsidP="0002529E">
            <w:pPr>
              <w:ind w:right="1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1546,0</w:t>
            </w:r>
          </w:p>
        </w:tc>
        <w:tc>
          <w:tcPr>
            <w:tcW w:w="1800" w:type="dxa"/>
          </w:tcPr>
          <w:p w:rsidR="0002529E" w:rsidRPr="006F2A39" w:rsidRDefault="0002529E" w:rsidP="0002529E">
            <w:pPr>
              <w:ind w:right="13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2381,3</w:t>
            </w:r>
          </w:p>
        </w:tc>
        <w:tc>
          <w:tcPr>
            <w:tcW w:w="1363" w:type="dxa"/>
          </w:tcPr>
          <w:p w:rsidR="0002529E" w:rsidRPr="006F2A39" w:rsidRDefault="0002529E" w:rsidP="006F2A39">
            <w:pPr>
              <w:ind w:right="135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+2492,2</w:t>
            </w:r>
          </w:p>
        </w:tc>
      </w:tr>
    </w:tbl>
    <w:p w:rsidR="009C170F" w:rsidRDefault="009C170F" w:rsidP="009C170F">
      <w:pPr>
        <w:overflowPunct w:val="0"/>
        <w:autoSpaceDE w:val="0"/>
        <w:autoSpaceDN w:val="0"/>
        <w:adjustRightInd w:val="0"/>
        <w:rPr>
          <w:b/>
        </w:rPr>
      </w:pPr>
    </w:p>
    <w:p w:rsidR="00703113" w:rsidRDefault="00703113" w:rsidP="009C170F">
      <w:pPr>
        <w:overflowPunct w:val="0"/>
        <w:autoSpaceDE w:val="0"/>
        <w:autoSpaceDN w:val="0"/>
        <w:adjustRightInd w:val="0"/>
        <w:rPr>
          <w:b/>
        </w:rPr>
      </w:pPr>
    </w:p>
    <w:p w:rsidR="004F1752" w:rsidRPr="004F1752" w:rsidRDefault="004F1752" w:rsidP="004F175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1752">
        <w:rPr>
          <w:b/>
          <w:sz w:val="24"/>
          <w:szCs w:val="24"/>
        </w:rPr>
        <w:t>Исполнение доходной части бюджета Самойловского муниципального</w:t>
      </w:r>
    </w:p>
    <w:p w:rsidR="004F1752" w:rsidRPr="004F1752" w:rsidRDefault="004F1752" w:rsidP="004F175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1752">
        <w:rPr>
          <w:b/>
          <w:sz w:val="24"/>
          <w:szCs w:val="24"/>
        </w:rPr>
        <w:t>образования за 202</w:t>
      </w:r>
      <w:r w:rsidR="0002529E">
        <w:rPr>
          <w:b/>
          <w:sz w:val="24"/>
          <w:szCs w:val="24"/>
        </w:rPr>
        <w:t>1</w:t>
      </w:r>
      <w:r w:rsidRPr="004F1752">
        <w:rPr>
          <w:b/>
          <w:sz w:val="24"/>
          <w:szCs w:val="24"/>
        </w:rPr>
        <w:t xml:space="preserve"> год.</w:t>
      </w:r>
    </w:p>
    <w:p w:rsidR="004F1752" w:rsidRPr="0002529E" w:rsidRDefault="004F1752" w:rsidP="004F1752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02529E" w:rsidRPr="0002529E" w:rsidRDefault="0002529E" w:rsidP="0002529E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529E">
        <w:rPr>
          <w:sz w:val="24"/>
          <w:szCs w:val="24"/>
        </w:rPr>
        <w:t xml:space="preserve">Бюджет Самойловского муниципального образования в 2021 году исполнен по доходам в сумме 46 075 289,73 руб. или 110,8 % к плановым бюджетным назначениям 2021 г., перевыполнение плана составило 4481873,03 руб., к уровню 2020 года исполнение составило 133,5 процента. 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  <w:r w:rsidRPr="0002529E">
        <w:rPr>
          <w:b/>
          <w:i/>
          <w:sz w:val="24"/>
          <w:szCs w:val="24"/>
          <w:u w:val="single"/>
        </w:rPr>
        <w:t>Налоговые и неналоговые доходы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529E">
        <w:rPr>
          <w:sz w:val="24"/>
          <w:szCs w:val="24"/>
        </w:rPr>
        <w:t xml:space="preserve">В бюджете Самойловского муниципального образования налоговые и неналоговые доходы (код 1 00 00000 00 0000 000) составили 33784517,03 руб.  Налоговые и неналоговые доходы исполнены на 115,3 % к плановым бюджетным назначениям 2021г., к уровню 2020 года исполнение составило 117,1 %. 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529E">
        <w:rPr>
          <w:sz w:val="24"/>
          <w:szCs w:val="24"/>
        </w:rPr>
        <w:t>Налоговые и неналоговые доходы бюджета Самойловского муниципального образования в большей части обеспечены за счет единого сельскохозяйственного налога 36,3 %., а также налога на доходы физических лиц 23,8 %.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529E">
        <w:rPr>
          <w:sz w:val="24"/>
          <w:szCs w:val="24"/>
        </w:rPr>
        <w:t>Удельный вес налоговых и неналоговых поступлений в общем объеме поступлений составил 73,3 % .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2529E">
        <w:rPr>
          <w:b/>
          <w:i/>
          <w:sz w:val="24"/>
          <w:szCs w:val="24"/>
          <w:u w:val="single"/>
        </w:rPr>
        <w:t>Налог на доходы физических лиц</w:t>
      </w:r>
      <w:r w:rsidRPr="0002529E">
        <w:rPr>
          <w:sz w:val="24"/>
          <w:szCs w:val="24"/>
        </w:rPr>
        <w:t xml:space="preserve">   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529E">
        <w:rPr>
          <w:sz w:val="24"/>
          <w:szCs w:val="24"/>
        </w:rPr>
        <w:t xml:space="preserve">Налог на доходы физических лиц (код 1 01 02000 01 0000 110) составил 8032571,66 руб. или 129,4 % к плановым бюджетным назначениям 2021 г., сумма перевыполнения 1826571,66 руб., к уровню 2020 года исполнение составило 121,4 %. 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  <w:r w:rsidRPr="0002529E">
        <w:rPr>
          <w:b/>
          <w:i/>
          <w:sz w:val="24"/>
          <w:szCs w:val="24"/>
          <w:u w:val="single"/>
        </w:rPr>
        <w:t>Акцизы по подакцизным товарам (продукции), производимым на территории Российской Федерации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529E">
        <w:rPr>
          <w:sz w:val="24"/>
          <w:szCs w:val="24"/>
        </w:rPr>
        <w:t xml:space="preserve">Акцизы по подакцизным товарам (продукции), производимым на территории Российской Федерации (код 1 03 02000 01 0000 110) исполнены в сумме 6839307,03 руб. или 101,4 % к плановым бюджетным назначениям 2021 г., к уровню 2020 года исполнение составило 115,1 процента. 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2529E">
        <w:rPr>
          <w:b/>
          <w:i/>
          <w:sz w:val="24"/>
          <w:szCs w:val="24"/>
          <w:u w:val="single"/>
        </w:rPr>
        <w:t>Единый сельскохозяйственный налог</w:t>
      </w:r>
      <w:r w:rsidRPr="0002529E">
        <w:rPr>
          <w:sz w:val="24"/>
          <w:szCs w:val="24"/>
        </w:rPr>
        <w:t xml:space="preserve"> 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jc w:val="both"/>
        <w:rPr>
          <w:rStyle w:val="cs23fb06641"/>
        </w:rPr>
      </w:pPr>
      <w:r w:rsidRPr="0002529E">
        <w:rPr>
          <w:sz w:val="24"/>
          <w:szCs w:val="24"/>
        </w:rPr>
        <w:lastRenderedPageBreak/>
        <w:t xml:space="preserve">Единый сельскохозяйственный налог  (код 1 05 03000 01 0000 110) составил 12261637,00 руб., или 128,3 % к плановым бюджетным назначениям 2021 г., к уровню 2020 года исполнение составило 129,6 процента.  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2529E">
        <w:rPr>
          <w:b/>
          <w:i/>
          <w:sz w:val="24"/>
          <w:szCs w:val="24"/>
          <w:u w:val="single"/>
        </w:rPr>
        <w:t>Налог на имущество физических лиц</w:t>
      </w:r>
      <w:r w:rsidRPr="0002529E">
        <w:rPr>
          <w:sz w:val="24"/>
          <w:szCs w:val="24"/>
        </w:rPr>
        <w:t xml:space="preserve">   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2529E">
        <w:rPr>
          <w:sz w:val="24"/>
          <w:szCs w:val="24"/>
        </w:rPr>
        <w:t>Налог на имущество физических лиц (код 1 06 01030 10 0000 110) составил 638150,21 руб. или 92,2 % к плановым бюджетным назначениям 2021 г., к уровню 2020 года исполнение составило 65,5 процентов. Неисполнение бюджетных назначений и снижение поступлений обусловлено уменьшением объема начислений в связи с переходом на новый порядок начисления налога в Саратовской области, исходя из кадастровой стоимости объекта недвижимости, При расчете налога по кадастровой стоимости был применен понижающий коэффициент 0,2 – за первый год применения кадастровой стоимости (п.8 ст.408НК РФ). Недостаточный уровень собираемости обусловлен неоплатой текущих начислений физическими лицами.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2529E">
        <w:rPr>
          <w:b/>
          <w:i/>
          <w:sz w:val="24"/>
          <w:szCs w:val="24"/>
          <w:u w:val="single"/>
        </w:rPr>
        <w:t>Земельный налог</w:t>
      </w:r>
      <w:r w:rsidRPr="0002529E">
        <w:rPr>
          <w:sz w:val="24"/>
          <w:szCs w:val="24"/>
        </w:rPr>
        <w:t xml:space="preserve"> 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2529E">
        <w:rPr>
          <w:sz w:val="24"/>
          <w:szCs w:val="24"/>
        </w:rPr>
        <w:t>Земельный налог (код 1 06 06000 10 0000 110) составил 4989340,98 руб. или 84,3 % к плановым бюджетным назначениям 2021 г., сумма невыполнения 931859,02 руб., к уровню 2020 года исполнение составило 98,2 процента. Причина невыполнения плана – плохая собираемость налога, обусловленная неоплатой текущих начислений физическими лицами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  <w:r w:rsidRPr="0002529E">
        <w:rPr>
          <w:b/>
          <w:i/>
          <w:sz w:val="24"/>
          <w:szCs w:val="24"/>
          <w:u w:val="single"/>
        </w:rPr>
        <w:t xml:space="preserve">Неналоговые доходы 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529E">
        <w:rPr>
          <w:sz w:val="24"/>
          <w:szCs w:val="24"/>
        </w:rPr>
        <w:t xml:space="preserve">Неналоговых доходов в 2021 году поступило 1023510,15 руб. или 549,7 % к плановым бюджетным назначениям 2021 г. 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529E">
        <w:rPr>
          <w:sz w:val="24"/>
          <w:szCs w:val="24"/>
        </w:rPr>
        <w:t xml:space="preserve">В структуре неналоговых поступлений доля доходов полученных в виде арендной платы за земельные участки государственная </w:t>
      </w:r>
      <w:proofErr w:type="gramStart"/>
      <w:r w:rsidRPr="0002529E">
        <w:rPr>
          <w:sz w:val="24"/>
          <w:szCs w:val="24"/>
        </w:rPr>
        <w:t>собственность</w:t>
      </w:r>
      <w:proofErr w:type="gramEnd"/>
      <w:r w:rsidRPr="0002529E">
        <w:rPr>
          <w:sz w:val="24"/>
          <w:szCs w:val="24"/>
        </w:rPr>
        <w:t xml:space="preserve"> на которые не разграничена и которые расположены в границах городских поселений, а также средства  от продажи права на заключение договоров аренды указанных земельных участков  (код 1 11 05013 13 0000 120) составила 39,5 % или 403903,46 руб.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529E">
        <w:rPr>
          <w:sz w:val="24"/>
          <w:szCs w:val="24"/>
        </w:rPr>
        <w:t xml:space="preserve">Доля доходов от продажи земельных участков государственная </w:t>
      </w:r>
      <w:proofErr w:type="gramStart"/>
      <w:r w:rsidRPr="0002529E">
        <w:rPr>
          <w:sz w:val="24"/>
          <w:szCs w:val="24"/>
        </w:rPr>
        <w:t>собственность</w:t>
      </w:r>
      <w:proofErr w:type="gramEnd"/>
      <w:r w:rsidRPr="0002529E">
        <w:rPr>
          <w:sz w:val="24"/>
          <w:szCs w:val="24"/>
        </w:rPr>
        <w:t xml:space="preserve"> на которые не разграничена и которые расположены в границах городских поселений в структуре неналоговых доходов составила 45,1 % или 462071,41 руб.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  <w:r w:rsidRPr="0002529E">
        <w:rPr>
          <w:b/>
          <w:i/>
          <w:sz w:val="24"/>
          <w:szCs w:val="24"/>
          <w:u w:val="single"/>
        </w:rPr>
        <w:t>Поступление доходов в разрезе администраторов доходов местного бюджета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529E">
        <w:rPr>
          <w:sz w:val="24"/>
          <w:szCs w:val="24"/>
        </w:rPr>
        <w:t>Общие поступление доходов сформировано за счет доходов, администрируемых Федеральной налоговой службой, Федеральным казначейством, Администрацией Самойловского муниципального района, Финансовым управлением администрации Самойловского муниципального района.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529E">
        <w:rPr>
          <w:sz w:val="24"/>
          <w:szCs w:val="24"/>
        </w:rPr>
        <w:t>Основную долю доходов Самойловского муниципального образования Самойловского муниципального района администрирует Федеральная налоговая служба 56,3, %, Это налог на доходы физических лиц, налоги на совокупный доход и налоги на имущество. Фактическое поступление  доходов, администрируемых Федеральной налоговой службой, составляет 25921699,85 руб</w:t>
      </w:r>
      <w:proofErr w:type="gramStart"/>
      <w:r w:rsidRPr="0002529E">
        <w:rPr>
          <w:sz w:val="24"/>
          <w:szCs w:val="24"/>
        </w:rPr>
        <w:t>.и</w:t>
      </w:r>
      <w:proofErr w:type="gramEnd"/>
      <w:r w:rsidRPr="0002529E">
        <w:rPr>
          <w:sz w:val="24"/>
          <w:szCs w:val="24"/>
        </w:rPr>
        <w:t>ли 115,6 % к плановым бюджетным назначениям 2021 г.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529E">
        <w:rPr>
          <w:sz w:val="24"/>
          <w:szCs w:val="24"/>
        </w:rPr>
        <w:t>Доля доходов, администрируемых Федеральным казначейством составляет 14,8 %. Это акцизы по подакцизным товарам (продукции), производимым на территории Российской Федерации. Фактическое поступление составляет 6839307,03 руб. или 101,4 % к плановым бюджетным назначениям 2021 г.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02529E">
        <w:rPr>
          <w:sz w:val="24"/>
          <w:szCs w:val="24"/>
        </w:rPr>
        <w:t>Доля доходов, администрируемых администрацией Самойловского муниципального района составляет 27,1 %. Это доходы от использования имущества, находящегося в муниципальной собственности, доходы от продажи материальных и нематериальных активов, денежные взыскания (штрафы) установленные законами субъектов Российской Федерации за несоблюдение муниципальных правовых актов зачисляемые в бюджеты поселений и с</w:t>
      </w:r>
      <w:r w:rsidRPr="0002529E">
        <w:rPr>
          <w:bCs/>
          <w:sz w:val="24"/>
          <w:szCs w:val="24"/>
        </w:rPr>
        <w:t xml:space="preserve">убсидии бюджетам городских поселений на поддержку муниципальных программ формирования современной городской среды,                </w:t>
      </w:r>
      <w:r w:rsidRPr="0002529E">
        <w:rPr>
          <w:sz w:val="24"/>
          <w:szCs w:val="24"/>
        </w:rPr>
        <w:t xml:space="preserve"> межбюджетные трансферты, передаваемые бюджетам городских</w:t>
      </w:r>
      <w:proofErr w:type="gramEnd"/>
      <w:r w:rsidRPr="0002529E">
        <w:rPr>
          <w:sz w:val="24"/>
          <w:szCs w:val="24"/>
        </w:rPr>
        <w:t xml:space="preserve"> поселений области на реализацию мероприятий по благоустройству территорий, безвозмездные поступления от </w:t>
      </w:r>
      <w:r w:rsidRPr="0002529E">
        <w:rPr>
          <w:sz w:val="24"/>
          <w:szCs w:val="24"/>
        </w:rPr>
        <w:lastRenderedPageBreak/>
        <w:t>физических и юридических лиц на финансовое обеспечение дорожной деятельности</w:t>
      </w:r>
      <w:proofErr w:type="gramStart"/>
      <w:r w:rsidRPr="0002529E">
        <w:rPr>
          <w:sz w:val="24"/>
          <w:szCs w:val="24"/>
        </w:rPr>
        <w:t xml:space="preserve"> ,</w:t>
      </w:r>
      <w:proofErr w:type="gramEnd"/>
      <w:r w:rsidRPr="0002529E">
        <w:rPr>
          <w:sz w:val="24"/>
          <w:szCs w:val="24"/>
        </w:rPr>
        <w:t xml:space="preserve"> в том числе добровольных пожертвований в отношении автомобильных дорог общего пользования местного значения. Фактическое поступление составляет 12474482,85 руб. или 107,2  % к плановым бюджетным назначениям 2021 г.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529E">
        <w:rPr>
          <w:sz w:val="24"/>
          <w:szCs w:val="24"/>
        </w:rPr>
        <w:t>Доля безвозмездных поступлений, администрируемых Финансовым управлением составляет 1,8 %. Это дотации бюджетам поселений на выравнивание бюджетной обеспеченности и субвенции  бюджетам поселений на осуществление первичного воинского учета на территориях где отсутствуют военные комиссариаты. Фактическое поступление 839800,00 руб. или 100,0 % к плановым бюджетным назначениям 2021 г.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jc w:val="both"/>
        <w:rPr>
          <w:b/>
          <w:i/>
          <w:sz w:val="24"/>
          <w:szCs w:val="24"/>
          <w:u w:val="single"/>
        </w:rPr>
      </w:pPr>
      <w:r w:rsidRPr="0002529E">
        <w:rPr>
          <w:b/>
          <w:i/>
          <w:sz w:val="24"/>
          <w:szCs w:val="24"/>
          <w:u w:val="single"/>
        </w:rPr>
        <w:t>Безвозмездные поступления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529E">
        <w:rPr>
          <w:sz w:val="24"/>
          <w:szCs w:val="24"/>
        </w:rPr>
        <w:t>Безвозмездные поступления (2 00 00000 00 0000 000) получены в сумме 12290772,70 руб., что составило 100,0 %  к плановым бюджетным назначениям 2021 г., к уровню 2020 года исполнение 217,7 %.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529E">
        <w:rPr>
          <w:sz w:val="24"/>
          <w:szCs w:val="24"/>
        </w:rPr>
        <w:t>Дотации бюджетам поселений на выравнивание бюджетной обеспеченности из областного бюджета (код 2 02 16001 13 0001 150) поступили в сумме 371400,00 руб. или 100,0 % к плановым бюджетным  назначениям 2021 г., к уровню 2020 года исполнение составило 103,1 процента.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529E">
        <w:rPr>
          <w:bCs/>
          <w:sz w:val="24"/>
          <w:szCs w:val="24"/>
        </w:rPr>
        <w:t xml:space="preserve">Субсидии бюджетам городских поселений на поддержку муниципальных программ формирования современной городской среды </w:t>
      </w:r>
      <w:r w:rsidRPr="0002529E">
        <w:rPr>
          <w:sz w:val="24"/>
          <w:szCs w:val="24"/>
        </w:rPr>
        <w:t>ты (код 2 02 25555 13 0000 150) поступили в сумме 1347937,70 руб. или 100,0 % к плановым бюджетным назначениям 2021 г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529E">
        <w:rPr>
          <w:sz w:val="24"/>
          <w:szCs w:val="24"/>
        </w:rPr>
        <w:t xml:space="preserve">Субвенции бюджетам поселений на осуществление первичного воинского учета на территориях где отсутствуют военные комиссариаты (код 2 02 35118 13 0000 150) поступили в сумме 468400,00 руб. или 100,0 % к плановым бюджетным назначениям 2021г., к уровню 2020 года исполнение составило 103,1 %.  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529E">
        <w:rPr>
          <w:sz w:val="24"/>
          <w:szCs w:val="24"/>
        </w:rPr>
        <w:t>Межбюджетные трансферты, передаваемые бюджетам городских поселений области на реализацию мероприятий по благоустройству территорий (код 2 02 49999 13 0032 150)  поступили в сумме 10 000 000,00 руб. или 100,0 % к плановым бюджетным назначениям 2021 г</w:t>
      </w:r>
    </w:p>
    <w:p w:rsidR="0002529E" w:rsidRPr="0002529E" w:rsidRDefault="0002529E" w:rsidP="0002529E">
      <w:pPr>
        <w:overflowPunct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2529E">
        <w:rPr>
          <w:sz w:val="24"/>
          <w:szCs w:val="24"/>
        </w:rPr>
        <w:t>Безвозмездные поступления от физических и юридических лиц на финансовое обеспечение дорожной деятельности</w:t>
      </w:r>
      <w:proofErr w:type="gramStart"/>
      <w:r w:rsidRPr="0002529E">
        <w:rPr>
          <w:sz w:val="24"/>
          <w:szCs w:val="24"/>
        </w:rPr>
        <w:t xml:space="preserve"> ,</w:t>
      </w:r>
      <w:proofErr w:type="gramEnd"/>
      <w:r w:rsidRPr="0002529E">
        <w:rPr>
          <w:sz w:val="24"/>
          <w:szCs w:val="24"/>
        </w:rPr>
        <w:t xml:space="preserve"> в том числе добровольных пожертвований в отношении автомобильных дорог общего пользования местного значения (код 2 07 05010 13 0000 150) поступили в сумме 103035,00 руб. или 100,0 % к плановым бюджетным назначениям 2021 г.</w:t>
      </w:r>
    </w:p>
    <w:p w:rsidR="00404327" w:rsidRPr="004F1752" w:rsidRDefault="00404327" w:rsidP="00404327">
      <w:p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3113" w:rsidRDefault="00703113" w:rsidP="00703113">
      <w:pPr>
        <w:jc w:val="center"/>
        <w:rPr>
          <w:b/>
          <w:sz w:val="24"/>
          <w:szCs w:val="24"/>
        </w:rPr>
      </w:pPr>
    </w:p>
    <w:p w:rsidR="00703113" w:rsidRPr="00703113" w:rsidRDefault="00703113" w:rsidP="00703113">
      <w:pPr>
        <w:jc w:val="center"/>
        <w:rPr>
          <w:b/>
        </w:rPr>
      </w:pPr>
      <w:r w:rsidRPr="00703113">
        <w:rPr>
          <w:b/>
        </w:rPr>
        <w:t>Исполнение расходной части бюджета Самойловского муниципального образования за 20</w:t>
      </w:r>
      <w:r w:rsidR="001C36A2">
        <w:rPr>
          <w:b/>
        </w:rPr>
        <w:t>2</w:t>
      </w:r>
      <w:r w:rsidR="0002529E">
        <w:rPr>
          <w:b/>
        </w:rPr>
        <w:t>1</w:t>
      </w:r>
      <w:r w:rsidRPr="00703113">
        <w:rPr>
          <w:b/>
        </w:rPr>
        <w:t xml:space="preserve"> год.</w:t>
      </w:r>
    </w:p>
    <w:p w:rsidR="003D438E" w:rsidRPr="009C170F" w:rsidRDefault="003D438E" w:rsidP="00BC3EC6">
      <w:pPr>
        <w:rPr>
          <w:b/>
          <w:sz w:val="24"/>
          <w:szCs w:val="24"/>
        </w:rPr>
      </w:pPr>
    </w:p>
    <w:p w:rsidR="005A1EBF" w:rsidRPr="00A07CD6" w:rsidRDefault="005A1EBF" w:rsidP="00BC3EC6">
      <w:p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Как классифицируются расходы бюджета?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Расходы бюджета</w:t>
      </w:r>
      <w:r w:rsidR="00393C99">
        <w:rPr>
          <w:b/>
          <w:sz w:val="24"/>
          <w:szCs w:val="24"/>
        </w:rPr>
        <w:t xml:space="preserve"> </w:t>
      </w:r>
      <w:r w:rsidRPr="00A07CD6">
        <w:rPr>
          <w:b/>
          <w:sz w:val="24"/>
          <w:szCs w:val="24"/>
        </w:rPr>
        <w:t xml:space="preserve">- </w:t>
      </w:r>
      <w:r w:rsidRPr="00A07CD6">
        <w:rPr>
          <w:sz w:val="24"/>
          <w:szCs w:val="24"/>
        </w:rPr>
        <w:t>выплачиваемые из бюджета денежные средства, за исключением средств, являющихся источниками  финансирования дефицита бюджета.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 xml:space="preserve">Формирование расходов </w:t>
      </w:r>
      <w:r w:rsidRPr="00A07CD6">
        <w:rPr>
          <w:sz w:val="24"/>
          <w:szCs w:val="24"/>
        </w:rPr>
        <w:t>осуществляется в соответствии с расходными обязательствами, исполнение которых должно происходить в очередном финансовом году за счет средств местного бюджета.</w:t>
      </w:r>
    </w:p>
    <w:p w:rsidR="005A1EBF" w:rsidRPr="00A07CD6" w:rsidRDefault="005A1EBF" w:rsidP="00BC3EC6">
      <w:pPr>
        <w:rPr>
          <w:sz w:val="24"/>
          <w:szCs w:val="24"/>
        </w:rPr>
      </w:pPr>
    </w:p>
    <w:p w:rsidR="005A1EBF" w:rsidRPr="00A07CD6" w:rsidRDefault="005A1EBF" w:rsidP="00BC3EC6">
      <w:p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Принципы формирования расходов бюджета:</w:t>
      </w:r>
    </w:p>
    <w:p w:rsidR="005A1EBF" w:rsidRPr="00A07CD6" w:rsidRDefault="005A1EBF" w:rsidP="00BC3EC6">
      <w:pPr>
        <w:numPr>
          <w:ilvl w:val="0"/>
          <w:numId w:val="1"/>
        </w:num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 xml:space="preserve">по разделам </w:t>
      </w:r>
    </w:p>
    <w:p w:rsidR="005A1EBF" w:rsidRPr="00A07CD6" w:rsidRDefault="005A1EBF" w:rsidP="00BC3EC6">
      <w:pPr>
        <w:numPr>
          <w:ilvl w:val="0"/>
          <w:numId w:val="1"/>
        </w:num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по ведомствам</w:t>
      </w:r>
    </w:p>
    <w:p w:rsidR="005A1EBF" w:rsidRDefault="005A1EBF" w:rsidP="00BC3EC6">
      <w:pPr>
        <w:ind w:left="1272"/>
        <w:rPr>
          <w:b/>
        </w:rPr>
      </w:pPr>
    </w:p>
    <w:p w:rsidR="005A1EBF" w:rsidRPr="00A07CD6" w:rsidRDefault="005A1EBF" w:rsidP="00BC3EC6">
      <w:pPr>
        <w:ind w:left="1272"/>
        <w:jc w:val="center"/>
        <w:rPr>
          <w:b/>
        </w:rPr>
      </w:pPr>
      <w:r w:rsidRPr="00A07CD6">
        <w:rPr>
          <w:b/>
        </w:rPr>
        <w:t>Разделы классификации расходов бюджетов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01-</w:t>
      </w:r>
      <w:r w:rsidRPr="00A07CD6">
        <w:rPr>
          <w:sz w:val="24"/>
          <w:szCs w:val="24"/>
        </w:rPr>
        <w:t>«Общегосударственные вопросы»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02</w:t>
      </w:r>
      <w:r w:rsidRPr="00A07CD6">
        <w:rPr>
          <w:sz w:val="24"/>
          <w:szCs w:val="24"/>
        </w:rPr>
        <w:t>-«Национальная оборона»</w:t>
      </w:r>
    </w:p>
    <w:p w:rsidR="0067446F" w:rsidRPr="00A07CD6" w:rsidRDefault="0067446F" w:rsidP="0067446F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Pr="00A07CD6">
        <w:rPr>
          <w:sz w:val="24"/>
          <w:szCs w:val="24"/>
        </w:rPr>
        <w:t>-«</w:t>
      </w:r>
      <w:r w:rsidRPr="0067446F">
        <w:rPr>
          <w:b/>
          <w:sz w:val="24"/>
          <w:szCs w:val="24"/>
        </w:rPr>
        <w:t xml:space="preserve"> </w:t>
      </w:r>
      <w:r w:rsidRPr="0067446F">
        <w:rPr>
          <w:sz w:val="24"/>
          <w:szCs w:val="24"/>
        </w:rPr>
        <w:t>Национальная безопасность и правоохранительная деятельность</w:t>
      </w:r>
      <w:r w:rsidRPr="00A07CD6">
        <w:rPr>
          <w:sz w:val="24"/>
          <w:szCs w:val="24"/>
        </w:rPr>
        <w:t>»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04</w:t>
      </w:r>
      <w:r w:rsidRPr="00A07CD6">
        <w:rPr>
          <w:sz w:val="24"/>
          <w:szCs w:val="24"/>
        </w:rPr>
        <w:t>-« Национальная экономика»</w:t>
      </w:r>
    </w:p>
    <w:p w:rsidR="005A1EBF" w:rsidRPr="00155C19" w:rsidRDefault="005A1EBF" w:rsidP="00BC3EC6">
      <w:pPr>
        <w:rPr>
          <w:sz w:val="24"/>
          <w:szCs w:val="24"/>
        </w:rPr>
      </w:pPr>
      <w:r w:rsidRPr="00155C19">
        <w:rPr>
          <w:b/>
          <w:sz w:val="24"/>
          <w:szCs w:val="24"/>
        </w:rPr>
        <w:lastRenderedPageBreak/>
        <w:t>05</w:t>
      </w:r>
      <w:r>
        <w:rPr>
          <w:b/>
          <w:sz w:val="24"/>
          <w:szCs w:val="24"/>
        </w:rPr>
        <w:t>- «</w:t>
      </w:r>
      <w:r>
        <w:rPr>
          <w:sz w:val="24"/>
          <w:szCs w:val="24"/>
        </w:rPr>
        <w:t>Жилищно-коммунальное хозяйство»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10</w:t>
      </w:r>
      <w:r w:rsidRPr="00A07CD6">
        <w:rPr>
          <w:sz w:val="24"/>
          <w:szCs w:val="24"/>
        </w:rPr>
        <w:t>-«Социальная политика»</w:t>
      </w:r>
    </w:p>
    <w:p w:rsidR="004E029F" w:rsidRPr="004E029F" w:rsidRDefault="004E029F" w:rsidP="00BC3EC6">
      <w:pPr>
        <w:rPr>
          <w:sz w:val="24"/>
          <w:szCs w:val="24"/>
        </w:rPr>
      </w:pPr>
      <w:r w:rsidRPr="004E029F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«Физическая культура и спорт»</w:t>
      </w:r>
    </w:p>
    <w:p w:rsidR="005A1EBF" w:rsidRDefault="005A1EBF" w:rsidP="00BC3EC6">
      <w:pPr>
        <w:jc w:val="center"/>
        <w:rPr>
          <w:b/>
        </w:rPr>
      </w:pPr>
    </w:p>
    <w:p w:rsidR="005A1EBF" w:rsidRPr="00A07CD6" w:rsidRDefault="005A1EBF" w:rsidP="00BC3EC6">
      <w:pPr>
        <w:jc w:val="center"/>
        <w:rPr>
          <w:b/>
        </w:rPr>
      </w:pPr>
      <w:r w:rsidRPr="00A07CD6">
        <w:rPr>
          <w:b/>
        </w:rPr>
        <w:t>Из какого бюджета происходит финансирование?</w:t>
      </w:r>
    </w:p>
    <w:tbl>
      <w:tblPr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2392"/>
        <w:gridCol w:w="2207"/>
        <w:gridCol w:w="2143"/>
      </w:tblGrid>
      <w:tr w:rsidR="005A1EBF" w:rsidTr="004F1752">
        <w:tc>
          <w:tcPr>
            <w:tcW w:w="3085" w:type="dxa"/>
            <w:vMerge w:val="restart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Расходное полномочие</w:t>
            </w:r>
          </w:p>
        </w:tc>
        <w:tc>
          <w:tcPr>
            <w:tcW w:w="6742" w:type="dxa"/>
            <w:gridSpan w:val="3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Финансирование (бюджет)</w:t>
            </w:r>
          </w:p>
        </w:tc>
      </w:tr>
      <w:tr w:rsidR="005A1EBF" w:rsidTr="004F1752">
        <w:tc>
          <w:tcPr>
            <w:tcW w:w="3085" w:type="dxa"/>
            <w:vMerge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федеральный</w:t>
            </w:r>
          </w:p>
        </w:tc>
        <w:tc>
          <w:tcPr>
            <w:tcW w:w="2207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областной</w:t>
            </w:r>
          </w:p>
        </w:tc>
        <w:tc>
          <w:tcPr>
            <w:tcW w:w="2143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Местный</w:t>
            </w:r>
          </w:p>
        </w:tc>
      </w:tr>
      <w:tr w:rsidR="005A1EBF" w:rsidTr="004F1752">
        <w:tc>
          <w:tcPr>
            <w:tcW w:w="3085" w:type="dxa"/>
          </w:tcPr>
          <w:p w:rsidR="005A1EBF" w:rsidRPr="00E46F2E" w:rsidRDefault="005A1EBF" w:rsidP="00155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92" w:type="dxa"/>
          </w:tcPr>
          <w:p w:rsidR="005A1EBF" w:rsidRPr="00970FDE" w:rsidRDefault="005A1EBF" w:rsidP="00706C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5A1EBF" w:rsidRPr="00970FDE" w:rsidRDefault="005A1EBF" w:rsidP="00706C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5A1EBF" w:rsidRPr="00970FDE" w:rsidRDefault="005A1EBF" w:rsidP="00706C41">
            <w:pPr>
              <w:jc w:val="center"/>
              <w:rPr>
                <w:b/>
                <w:sz w:val="24"/>
                <w:szCs w:val="24"/>
              </w:rPr>
            </w:pPr>
            <w:r w:rsidRPr="00970FDE">
              <w:rPr>
                <w:b/>
                <w:sz w:val="24"/>
                <w:szCs w:val="24"/>
              </w:rPr>
              <w:t>+</w:t>
            </w:r>
          </w:p>
        </w:tc>
      </w:tr>
      <w:tr w:rsidR="005A1EBF" w:rsidTr="004F1752">
        <w:tc>
          <w:tcPr>
            <w:tcW w:w="3085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392" w:type="dxa"/>
          </w:tcPr>
          <w:p w:rsidR="005A1EBF" w:rsidRPr="00970FDE" w:rsidRDefault="005A1EBF" w:rsidP="00706C41">
            <w:pPr>
              <w:jc w:val="center"/>
              <w:rPr>
                <w:b/>
                <w:sz w:val="24"/>
                <w:szCs w:val="24"/>
              </w:rPr>
            </w:pPr>
            <w:r w:rsidRPr="00970FD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207" w:type="dxa"/>
          </w:tcPr>
          <w:p w:rsidR="005A1EBF" w:rsidRPr="00970FDE" w:rsidRDefault="005A1EBF" w:rsidP="00706C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5A1EBF" w:rsidRPr="00970FDE" w:rsidRDefault="005A1EBF" w:rsidP="00706C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1EBF" w:rsidTr="004F1752">
        <w:tc>
          <w:tcPr>
            <w:tcW w:w="3085" w:type="dxa"/>
          </w:tcPr>
          <w:p w:rsidR="005A1EBF" w:rsidRDefault="005A1EBF" w:rsidP="00706C41">
            <w:r w:rsidRPr="00E46F2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392" w:type="dxa"/>
          </w:tcPr>
          <w:p w:rsidR="005A1EBF" w:rsidRPr="00970FDE" w:rsidRDefault="005A1EBF" w:rsidP="00706C41">
            <w:pPr>
              <w:jc w:val="center"/>
              <w:rPr>
                <w:b/>
              </w:rPr>
            </w:pPr>
          </w:p>
        </w:tc>
        <w:tc>
          <w:tcPr>
            <w:tcW w:w="2207" w:type="dxa"/>
          </w:tcPr>
          <w:p w:rsidR="005A1EBF" w:rsidRPr="00970FDE" w:rsidRDefault="005A1EBF" w:rsidP="00706C41">
            <w:pPr>
              <w:jc w:val="center"/>
              <w:rPr>
                <w:b/>
              </w:rPr>
            </w:pPr>
          </w:p>
        </w:tc>
        <w:tc>
          <w:tcPr>
            <w:tcW w:w="2143" w:type="dxa"/>
          </w:tcPr>
          <w:p w:rsidR="005A1EBF" w:rsidRPr="00970FDE" w:rsidRDefault="005A1EBF" w:rsidP="00706C41">
            <w:pPr>
              <w:jc w:val="center"/>
              <w:rPr>
                <w:b/>
              </w:rPr>
            </w:pPr>
            <w:r w:rsidRPr="00970FDE">
              <w:rPr>
                <w:b/>
              </w:rPr>
              <w:t>+</w:t>
            </w:r>
          </w:p>
        </w:tc>
      </w:tr>
      <w:tr w:rsidR="005A1EBF" w:rsidTr="004F1752">
        <w:tc>
          <w:tcPr>
            <w:tcW w:w="3085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92" w:type="dxa"/>
          </w:tcPr>
          <w:p w:rsidR="005A1EBF" w:rsidRPr="00970FDE" w:rsidRDefault="005A1EBF" w:rsidP="00706C41">
            <w:pPr>
              <w:jc w:val="center"/>
              <w:rPr>
                <w:b/>
              </w:rPr>
            </w:pPr>
          </w:p>
        </w:tc>
        <w:tc>
          <w:tcPr>
            <w:tcW w:w="2207" w:type="dxa"/>
          </w:tcPr>
          <w:p w:rsidR="005A1EBF" w:rsidRPr="00970FDE" w:rsidRDefault="005A1EBF" w:rsidP="00706C41">
            <w:pPr>
              <w:jc w:val="center"/>
              <w:rPr>
                <w:b/>
              </w:rPr>
            </w:pPr>
          </w:p>
        </w:tc>
        <w:tc>
          <w:tcPr>
            <w:tcW w:w="2143" w:type="dxa"/>
          </w:tcPr>
          <w:p w:rsidR="005A1EBF" w:rsidRPr="00970FDE" w:rsidRDefault="005A1EBF" w:rsidP="00706C41">
            <w:pPr>
              <w:jc w:val="center"/>
              <w:rPr>
                <w:b/>
              </w:rPr>
            </w:pPr>
            <w:r w:rsidRPr="00970FDE">
              <w:rPr>
                <w:b/>
              </w:rPr>
              <w:t>+</w:t>
            </w:r>
          </w:p>
        </w:tc>
      </w:tr>
      <w:tr w:rsidR="005A1EBF" w:rsidTr="004F1752">
        <w:tc>
          <w:tcPr>
            <w:tcW w:w="3085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392" w:type="dxa"/>
          </w:tcPr>
          <w:p w:rsidR="005A1EBF" w:rsidRPr="00970FDE" w:rsidRDefault="005A1EBF" w:rsidP="00706C41">
            <w:pPr>
              <w:jc w:val="center"/>
              <w:rPr>
                <w:b/>
              </w:rPr>
            </w:pPr>
          </w:p>
        </w:tc>
        <w:tc>
          <w:tcPr>
            <w:tcW w:w="2207" w:type="dxa"/>
          </w:tcPr>
          <w:p w:rsidR="005A1EBF" w:rsidRPr="00970FDE" w:rsidRDefault="005A1EBF" w:rsidP="00706C41">
            <w:pPr>
              <w:jc w:val="center"/>
              <w:rPr>
                <w:b/>
              </w:rPr>
            </w:pPr>
          </w:p>
        </w:tc>
        <w:tc>
          <w:tcPr>
            <w:tcW w:w="2143" w:type="dxa"/>
          </w:tcPr>
          <w:p w:rsidR="005A1EBF" w:rsidRPr="00970FDE" w:rsidRDefault="005A1EBF" w:rsidP="00706C41">
            <w:pPr>
              <w:jc w:val="center"/>
              <w:rPr>
                <w:b/>
              </w:rPr>
            </w:pPr>
            <w:r w:rsidRPr="00970FDE">
              <w:rPr>
                <w:b/>
              </w:rPr>
              <w:t>+</w:t>
            </w:r>
          </w:p>
        </w:tc>
      </w:tr>
      <w:tr w:rsidR="006446E3" w:rsidTr="004F1752">
        <w:tc>
          <w:tcPr>
            <w:tcW w:w="3085" w:type="dxa"/>
          </w:tcPr>
          <w:p w:rsidR="006446E3" w:rsidRPr="00E46F2E" w:rsidRDefault="006446E3" w:rsidP="0070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92" w:type="dxa"/>
          </w:tcPr>
          <w:p w:rsidR="006446E3" w:rsidRPr="00970FDE" w:rsidRDefault="006446E3" w:rsidP="00706C41">
            <w:pPr>
              <w:jc w:val="center"/>
              <w:rPr>
                <w:b/>
              </w:rPr>
            </w:pPr>
          </w:p>
        </w:tc>
        <w:tc>
          <w:tcPr>
            <w:tcW w:w="2207" w:type="dxa"/>
          </w:tcPr>
          <w:p w:rsidR="006446E3" w:rsidRPr="00970FDE" w:rsidRDefault="006446E3" w:rsidP="00706C41">
            <w:pPr>
              <w:jc w:val="center"/>
              <w:rPr>
                <w:b/>
              </w:rPr>
            </w:pPr>
          </w:p>
        </w:tc>
        <w:tc>
          <w:tcPr>
            <w:tcW w:w="2143" w:type="dxa"/>
          </w:tcPr>
          <w:p w:rsidR="006446E3" w:rsidRPr="00970FDE" w:rsidRDefault="006446E3" w:rsidP="00706C41">
            <w:pPr>
              <w:jc w:val="center"/>
              <w:rPr>
                <w:b/>
              </w:rPr>
            </w:pPr>
            <w:r w:rsidRPr="00970FDE">
              <w:rPr>
                <w:b/>
              </w:rPr>
              <w:t>+</w:t>
            </w:r>
          </w:p>
        </w:tc>
      </w:tr>
    </w:tbl>
    <w:p w:rsidR="005A1EBF" w:rsidRDefault="005A1EBF" w:rsidP="00BC3EC6">
      <w:pPr>
        <w:jc w:val="center"/>
        <w:rPr>
          <w:b/>
        </w:rPr>
      </w:pPr>
    </w:p>
    <w:p w:rsidR="004F1752" w:rsidRDefault="004F1752" w:rsidP="00BC3EC6">
      <w:pPr>
        <w:jc w:val="center"/>
        <w:rPr>
          <w:b/>
        </w:rPr>
      </w:pPr>
    </w:p>
    <w:p w:rsidR="004F1752" w:rsidRDefault="004F1752" w:rsidP="00BC3EC6">
      <w:pPr>
        <w:jc w:val="center"/>
        <w:rPr>
          <w:b/>
        </w:rPr>
      </w:pPr>
    </w:p>
    <w:p w:rsidR="005A1EBF" w:rsidRDefault="005A1EBF" w:rsidP="00BC3EC6">
      <w:pPr>
        <w:jc w:val="center"/>
        <w:rPr>
          <w:b/>
        </w:rPr>
      </w:pPr>
      <w:r w:rsidRPr="00A07CD6">
        <w:rPr>
          <w:b/>
        </w:rPr>
        <w:t>В каких пропорциях распределены расходы местного бюджета в 20</w:t>
      </w:r>
      <w:r w:rsidR="001C36A2">
        <w:rPr>
          <w:b/>
        </w:rPr>
        <w:t>2</w:t>
      </w:r>
      <w:r w:rsidR="0002529E">
        <w:rPr>
          <w:b/>
        </w:rPr>
        <w:t>1</w:t>
      </w:r>
      <w:r w:rsidRPr="00A07CD6">
        <w:rPr>
          <w:b/>
        </w:rPr>
        <w:t xml:space="preserve"> году?</w:t>
      </w:r>
    </w:p>
    <w:p w:rsidR="005A1EBF" w:rsidRPr="00A07CD6" w:rsidRDefault="005A1EBF" w:rsidP="00BC3EC6">
      <w:pPr>
        <w:rPr>
          <w:b/>
        </w:rPr>
      </w:pP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sz w:val="24"/>
          <w:szCs w:val="24"/>
        </w:rPr>
        <w:t>Общегосударственные вопросы</w:t>
      </w:r>
      <w:r>
        <w:rPr>
          <w:sz w:val="24"/>
          <w:szCs w:val="24"/>
        </w:rPr>
        <w:t>-</w:t>
      </w:r>
      <w:r w:rsidR="003B64A3">
        <w:rPr>
          <w:sz w:val="24"/>
          <w:szCs w:val="24"/>
        </w:rPr>
        <w:t>0,8</w:t>
      </w:r>
      <w:r>
        <w:rPr>
          <w:sz w:val="24"/>
          <w:szCs w:val="24"/>
        </w:rPr>
        <w:t>%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sz w:val="24"/>
          <w:szCs w:val="24"/>
        </w:rPr>
        <w:t>Национальная оборона</w:t>
      </w:r>
      <w:r>
        <w:rPr>
          <w:sz w:val="24"/>
          <w:szCs w:val="24"/>
        </w:rPr>
        <w:t>-</w:t>
      </w:r>
      <w:r w:rsidR="00970FDE">
        <w:rPr>
          <w:sz w:val="24"/>
          <w:szCs w:val="24"/>
        </w:rPr>
        <w:t>1</w:t>
      </w:r>
      <w:r w:rsidR="00C14E55">
        <w:rPr>
          <w:sz w:val="24"/>
          <w:szCs w:val="24"/>
        </w:rPr>
        <w:t>,</w:t>
      </w:r>
      <w:r w:rsidR="003B64A3">
        <w:rPr>
          <w:sz w:val="24"/>
          <w:szCs w:val="24"/>
        </w:rPr>
        <w:t>07</w:t>
      </w:r>
      <w:r>
        <w:rPr>
          <w:sz w:val="24"/>
          <w:szCs w:val="24"/>
        </w:rPr>
        <w:t>%</w:t>
      </w:r>
    </w:p>
    <w:p w:rsidR="003B64A3" w:rsidRPr="003B64A3" w:rsidRDefault="003B64A3" w:rsidP="00BC3EC6">
      <w:pPr>
        <w:rPr>
          <w:sz w:val="24"/>
          <w:szCs w:val="24"/>
        </w:rPr>
      </w:pPr>
      <w:r w:rsidRPr="003B64A3">
        <w:rPr>
          <w:sz w:val="24"/>
          <w:szCs w:val="24"/>
        </w:rPr>
        <w:t>Национальная безопасность и правоохранительная деятельность</w:t>
      </w:r>
      <w:r>
        <w:rPr>
          <w:sz w:val="24"/>
          <w:szCs w:val="24"/>
        </w:rPr>
        <w:t>-0,1%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sz w:val="24"/>
          <w:szCs w:val="24"/>
        </w:rPr>
        <w:t>Национальная экономика</w:t>
      </w:r>
      <w:r>
        <w:rPr>
          <w:sz w:val="24"/>
          <w:szCs w:val="24"/>
        </w:rPr>
        <w:t>-</w:t>
      </w:r>
      <w:r w:rsidR="003B64A3">
        <w:rPr>
          <w:sz w:val="24"/>
          <w:szCs w:val="24"/>
        </w:rPr>
        <w:t>41,8</w:t>
      </w:r>
      <w:r>
        <w:rPr>
          <w:sz w:val="24"/>
          <w:szCs w:val="24"/>
        </w:rPr>
        <w:t>%</w:t>
      </w:r>
    </w:p>
    <w:p w:rsidR="005A1EBF" w:rsidRPr="00A07CD6" w:rsidRDefault="005A1EBF" w:rsidP="00BC3EC6">
      <w:pPr>
        <w:rPr>
          <w:sz w:val="24"/>
          <w:szCs w:val="24"/>
        </w:rPr>
      </w:pPr>
      <w:r>
        <w:rPr>
          <w:sz w:val="24"/>
          <w:szCs w:val="24"/>
        </w:rPr>
        <w:t>Жилищно-коммунальное хозяйство-</w:t>
      </w:r>
      <w:r w:rsidR="003B64A3">
        <w:rPr>
          <w:sz w:val="24"/>
          <w:szCs w:val="24"/>
        </w:rPr>
        <w:t>56,1</w:t>
      </w:r>
      <w:r>
        <w:rPr>
          <w:sz w:val="24"/>
          <w:szCs w:val="24"/>
        </w:rPr>
        <w:t>%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sz w:val="24"/>
          <w:szCs w:val="24"/>
        </w:rPr>
        <w:t>Социальная политика</w:t>
      </w:r>
      <w:r>
        <w:rPr>
          <w:sz w:val="24"/>
          <w:szCs w:val="24"/>
        </w:rPr>
        <w:t>-</w:t>
      </w:r>
      <w:r w:rsidR="00C14E55">
        <w:rPr>
          <w:sz w:val="24"/>
          <w:szCs w:val="24"/>
        </w:rPr>
        <w:t>0,0</w:t>
      </w:r>
      <w:r w:rsidR="00970FDE">
        <w:rPr>
          <w:sz w:val="24"/>
          <w:szCs w:val="24"/>
        </w:rPr>
        <w:t>3</w:t>
      </w:r>
      <w:r>
        <w:rPr>
          <w:sz w:val="24"/>
          <w:szCs w:val="24"/>
        </w:rPr>
        <w:t>%</w:t>
      </w:r>
    </w:p>
    <w:p w:rsidR="00C14E55" w:rsidRPr="00A07CD6" w:rsidRDefault="00C14E55" w:rsidP="00BC3EC6">
      <w:pPr>
        <w:rPr>
          <w:sz w:val="24"/>
          <w:szCs w:val="24"/>
        </w:rPr>
      </w:pPr>
      <w:r>
        <w:rPr>
          <w:sz w:val="24"/>
          <w:szCs w:val="24"/>
        </w:rPr>
        <w:t>Физическая культура и спорт-0,</w:t>
      </w:r>
      <w:r w:rsidR="001C36A2">
        <w:rPr>
          <w:sz w:val="24"/>
          <w:szCs w:val="24"/>
        </w:rPr>
        <w:t>1</w:t>
      </w:r>
      <w:r>
        <w:rPr>
          <w:sz w:val="24"/>
          <w:szCs w:val="24"/>
        </w:rPr>
        <w:t>%</w:t>
      </w:r>
    </w:p>
    <w:p w:rsidR="002A64B0" w:rsidRDefault="00BF203C" w:rsidP="0070311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5pt;width:447.35pt;height:319.8pt;z-index:-251658752" wrapcoords="-36 0 -36 21533 21600 21533 21600 0 -36 0" filled="t">
            <v:imagedata r:id="rId6" o:title=""/>
            <w10:wrap type="tight"/>
          </v:shape>
          <o:OLEObject Type="Embed" ProgID="MSGraph.Chart.8" ShapeID="_x0000_s1026" DrawAspect="Content" ObjectID="_1714915159" r:id="rId7">
            <o:FieldCodes>\s</o:FieldCodes>
          </o:OLEObject>
        </w:pict>
      </w:r>
    </w:p>
    <w:p w:rsidR="005A1EBF" w:rsidRPr="00BC3EC6" w:rsidRDefault="005A1EBF" w:rsidP="00BC3EC6">
      <w:pPr>
        <w:ind w:firstLine="11880"/>
        <w:rPr>
          <w:sz w:val="24"/>
          <w:szCs w:val="24"/>
        </w:rPr>
      </w:pPr>
    </w:p>
    <w:p w:rsidR="005A1EBF" w:rsidRPr="004F1752" w:rsidRDefault="005A1EBF" w:rsidP="00BC3EC6">
      <w:pPr>
        <w:ind w:firstLine="11880"/>
        <w:rPr>
          <w:sz w:val="24"/>
          <w:szCs w:val="24"/>
        </w:rPr>
      </w:pPr>
    </w:p>
    <w:p w:rsidR="003B64A3" w:rsidRDefault="003B64A3" w:rsidP="003B64A3">
      <w:pPr>
        <w:ind w:firstLine="708"/>
        <w:jc w:val="both"/>
      </w:pPr>
      <w:r>
        <w:lastRenderedPageBreak/>
        <w:t>В 2021 году расходная часть бюджета Самойловского муниципального образования составила 43583088 руб. 83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81,74% к годовым назначениям (приложение № 2), к уровню 2020 года исполнение составило 135,7%.</w:t>
      </w:r>
    </w:p>
    <w:p w:rsidR="003B64A3" w:rsidRDefault="003B64A3" w:rsidP="003B64A3">
      <w:pPr>
        <w:jc w:val="both"/>
      </w:pPr>
    </w:p>
    <w:p w:rsidR="003B64A3" w:rsidRDefault="003B64A3" w:rsidP="003B64A3">
      <w:pPr>
        <w:jc w:val="both"/>
      </w:pPr>
      <w:r>
        <w:t>По разделам классификации расходов бюджета исполнение сложилось следующим образом:</w:t>
      </w:r>
    </w:p>
    <w:p w:rsidR="003B64A3" w:rsidRDefault="003B64A3" w:rsidP="003B64A3">
      <w:pPr>
        <w:jc w:val="both"/>
      </w:pPr>
    </w:p>
    <w:p w:rsidR="003B64A3" w:rsidRDefault="003B64A3" w:rsidP="003B64A3">
      <w:pPr>
        <w:jc w:val="both"/>
      </w:pPr>
      <w:r w:rsidRPr="007528B1">
        <w:rPr>
          <w:b/>
          <w:i/>
        </w:rPr>
        <w:t xml:space="preserve">1. </w:t>
      </w:r>
      <w:r>
        <w:rPr>
          <w:b/>
          <w:i/>
        </w:rPr>
        <w:t>Р</w:t>
      </w:r>
      <w:r w:rsidRPr="007528B1">
        <w:rPr>
          <w:b/>
          <w:i/>
        </w:rPr>
        <w:t>асходы по разделу 01 «Общегосударственные вопросы»</w:t>
      </w:r>
      <w:r>
        <w:t xml:space="preserve"> составили 360490 руб.36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62,81% к плановым бюджетным назначениям 2021  года, к уровню 2020 года исполнение составило 88,2%. Удельный вес от общей суммы расходов бюджета за 2021 год составил 0,8%.</w:t>
      </w:r>
    </w:p>
    <w:p w:rsidR="003B64A3" w:rsidRDefault="003B64A3" w:rsidP="003B64A3">
      <w:pPr>
        <w:jc w:val="both"/>
      </w:pPr>
      <w:r>
        <w:t>Расходы по подразделам составили:</w:t>
      </w:r>
    </w:p>
    <w:p w:rsidR="003B64A3" w:rsidRDefault="003B64A3" w:rsidP="003B64A3">
      <w:pPr>
        <w:jc w:val="both"/>
      </w:pPr>
      <w:r w:rsidRPr="007528B1">
        <w:rPr>
          <w:b/>
          <w:i/>
        </w:rPr>
        <w:t xml:space="preserve">0113 «Другие общегосударственные вопросы» </w:t>
      </w:r>
      <w:r>
        <w:t>в сумме 360490 руб. 36 коп</w:t>
      </w:r>
      <w:proofErr w:type="gramStart"/>
      <w:r>
        <w:t xml:space="preserve">., </w:t>
      </w:r>
      <w:proofErr w:type="gramEnd"/>
      <w:r>
        <w:t>или 62,81% к плановым бюджетным назначениям 2021 года.</w:t>
      </w:r>
    </w:p>
    <w:p w:rsidR="003B64A3" w:rsidRDefault="003B64A3" w:rsidP="003B64A3">
      <w:pPr>
        <w:jc w:val="both"/>
      </w:pPr>
    </w:p>
    <w:p w:rsidR="003B64A3" w:rsidRDefault="003B64A3" w:rsidP="003B64A3">
      <w:pPr>
        <w:jc w:val="both"/>
      </w:pPr>
      <w:r w:rsidRPr="007528B1">
        <w:rPr>
          <w:b/>
          <w:i/>
        </w:rPr>
        <w:t xml:space="preserve">2. </w:t>
      </w:r>
      <w:r>
        <w:rPr>
          <w:b/>
          <w:i/>
        </w:rPr>
        <w:t>Р</w:t>
      </w:r>
      <w:r w:rsidRPr="007528B1">
        <w:rPr>
          <w:b/>
          <w:i/>
        </w:rPr>
        <w:t>асходы по разделу 02 «Национальная оборона»</w:t>
      </w:r>
      <w:r>
        <w:t xml:space="preserve"> составили 468400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100% к плановым бюджетным назначениям 2021 года, к уровню 2020 года исполнение составило 103,1%. Удельный вес от общей суммы расходов бюджета за 2021 год составил 1,07%.</w:t>
      </w:r>
    </w:p>
    <w:p w:rsidR="003B64A3" w:rsidRDefault="003B64A3" w:rsidP="003B64A3">
      <w:pPr>
        <w:jc w:val="both"/>
      </w:pPr>
      <w:r>
        <w:t>Расходы по подразделам составили:</w:t>
      </w:r>
    </w:p>
    <w:p w:rsidR="003B64A3" w:rsidRDefault="003B64A3" w:rsidP="003B64A3">
      <w:pPr>
        <w:jc w:val="both"/>
      </w:pPr>
      <w:r w:rsidRPr="007528B1">
        <w:rPr>
          <w:b/>
          <w:i/>
        </w:rPr>
        <w:t>0203 «Мобилизационная и вневойсковая подготовка»</w:t>
      </w:r>
      <w:r>
        <w:t xml:space="preserve"> в сумме 468400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100% к плановым бюджетным назначениям 2021 года.</w:t>
      </w:r>
    </w:p>
    <w:p w:rsidR="003B64A3" w:rsidRPr="00D01DB5" w:rsidRDefault="003B64A3" w:rsidP="003B64A3">
      <w:pPr>
        <w:jc w:val="both"/>
        <w:rPr>
          <w:rFonts w:ascii="Arial" w:hAnsi="Arial" w:cs="Arial"/>
          <w:sz w:val="18"/>
          <w:szCs w:val="18"/>
        </w:rPr>
      </w:pPr>
    </w:p>
    <w:p w:rsidR="003B64A3" w:rsidRDefault="003B64A3" w:rsidP="003B64A3">
      <w:pPr>
        <w:jc w:val="both"/>
      </w:pPr>
      <w:r>
        <w:rPr>
          <w:b/>
          <w:i/>
        </w:rPr>
        <w:t>3</w:t>
      </w:r>
      <w:r w:rsidRPr="00811163">
        <w:rPr>
          <w:b/>
          <w:i/>
        </w:rPr>
        <w:t xml:space="preserve">. </w:t>
      </w:r>
      <w:r>
        <w:rPr>
          <w:b/>
          <w:i/>
        </w:rPr>
        <w:t>Р</w:t>
      </w:r>
      <w:r w:rsidRPr="00811163">
        <w:rPr>
          <w:b/>
          <w:i/>
        </w:rPr>
        <w:t>асходы по разделу 0</w:t>
      </w:r>
      <w:r>
        <w:rPr>
          <w:b/>
          <w:i/>
        </w:rPr>
        <w:t>3</w:t>
      </w:r>
      <w:r w:rsidRPr="00811163">
        <w:rPr>
          <w:b/>
          <w:i/>
        </w:rPr>
        <w:t xml:space="preserve"> </w:t>
      </w:r>
      <w:r w:rsidRPr="00B765CC">
        <w:rPr>
          <w:b/>
          <w:i/>
        </w:rPr>
        <w:t>«</w:t>
      </w:r>
      <w:r w:rsidRPr="00B765CC">
        <w:rPr>
          <w:b/>
        </w:rPr>
        <w:t>Национальная безопасность и правоохранительная деятельность</w:t>
      </w:r>
      <w:r w:rsidRPr="00811163">
        <w:rPr>
          <w:b/>
          <w:i/>
        </w:rPr>
        <w:t>»</w:t>
      </w:r>
      <w:r>
        <w:t xml:space="preserve"> составили 48947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35,72% к плановым бюджетным назначениям 2021 года. Удельный вес от общей суммы расходов бюджета за 2021 год составил 0,1%.</w:t>
      </w:r>
    </w:p>
    <w:p w:rsidR="003B64A3" w:rsidRDefault="003B64A3" w:rsidP="003B64A3">
      <w:pPr>
        <w:jc w:val="both"/>
      </w:pPr>
      <w:r>
        <w:t>Расходы по подразделам составили:</w:t>
      </w:r>
    </w:p>
    <w:p w:rsidR="003B64A3" w:rsidRDefault="003B64A3" w:rsidP="003B64A3">
      <w:pPr>
        <w:jc w:val="both"/>
      </w:pPr>
      <w:r w:rsidRPr="00100365">
        <w:rPr>
          <w:b/>
          <w:i/>
        </w:rPr>
        <w:t>0</w:t>
      </w:r>
      <w:r>
        <w:rPr>
          <w:b/>
          <w:i/>
        </w:rPr>
        <w:t>3</w:t>
      </w:r>
      <w:r w:rsidRPr="00100365">
        <w:rPr>
          <w:b/>
          <w:i/>
        </w:rPr>
        <w:t>0</w:t>
      </w:r>
      <w:r>
        <w:rPr>
          <w:b/>
          <w:i/>
        </w:rPr>
        <w:t xml:space="preserve">9 </w:t>
      </w:r>
      <w:r w:rsidRPr="00B765CC">
        <w:rPr>
          <w:b/>
          <w:i/>
        </w:rPr>
        <w:t>«</w:t>
      </w:r>
      <w:r>
        <w:rPr>
          <w:b/>
        </w:rPr>
        <w:t>Г</w:t>
      </w:r>
      <w:r w:rsidRPr="00B765CC">
        <w:rPr>
          <w:b/>
        </w:rPr>
        <w:t>ражданская оборона»</w:t>
      </w:r>
      <w:r>
        <w:rPr>
          <w:rFonts w:ascii="Arial" w:hAnsi="Arial" w:cs="Arial"/>
          <w:sz w:val="18"/>
          <w:szCs w:val="18"/>
        </w:rPr>
        <w:t xml:space="preserve"> </w:t>
      </w:r>
      <w:r>
        <w:t>в сумме 48947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35,72% к плановым бюджетным назначениям 2021 года.</w:t>
      </w:r>
    </w:p>
    <w:p w:rsidR="003B64A3" w:rsidRPr="00152C20" w:rsidRDefault="003B64A3" w:rsidP="003B64A3">
      <w:pPr>
        <w:jc w:val="both"/>
        <w:rPr>
          <w:rFonts w:ascii="Arial" w:hAnsi="Arial" w:cs="Arial"/>
          <w:sz w:val="18"/>
          <w:szCs w:val="18"/>
        </w:rPr>
      </w:pPr>
    </w:p>
    <w:p w:rsidR="003B64A3" w:rsidRDefault="003B64A3" w:rsidP="003B64A3">
      <w:pPr>
        <w:jc w:val="both"/>
      </w:pPr>
      <w:r>
        <w:rPr>
          <w:b/>
          <w:i/>
        </w:rPr>
        <w:t>4</w:t>
      </w:r>
      <w:r w:rsidRPr="007528B1">
        <w:rPr>
          <w:b/>
          <w:i/>
        </w:rPr>
        <w:t xml:space="preserve">. </w:t>
      </w:r>
      <w:r>
        <w:rPr>
          <w:b/>
          <w:i/>
        </w:rPr>
        <w:t>Р</w:t>
      </w:r>
      <w:r w:rsidRPr="007528B1">
        <w:rPr>
          <w:b/>
          <w:i/>
        </w:rPr>
        <w:t>асходы по разделу 04 «Национальная экономика»</w:t>
      </w:r>
      <w:r>
        <w:t xml:space="preserve"> в сумме 18233989 руб. 47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86,61% к плановым бюджетным назначениям 2021 года, к уровню 2020 года исполнение составило 282,91%. Удельный вес от общей суммы расходов бюджета за 2021 год составил 41,8%.</w:t>
      </w:r>
    </w:p>
    <w:p w:rsidR="003B64A3" w:rsidRDefault="003B64A3" w:rsidP="003B64A3">
      <w:pPr>
        <w:jc w:val="both"/>
      </w:pPr>
      <w:r>
        <w:t>Расходы по подразделам составили:</w:t>
      </w:r>
    </w:p>
    <w:p w:rsidR="003B64A3" w:rsidRPr="000B7391" w:rsidRDefault="003B64A3" w:rsidP="003B64A3">
      <w:pPr>
        <w:jc w:val="both"/>
        <w:rPr>
          <w:rFonts w:ascii="Arial" w:hAnsi="Arial" w:cs="Arial"/>
          <w:sz w:val="18"/>
          <w:szCs w:val="18"/>
        </w:rPr>
      </w:pPr>
      <w:r w:rsidRPr="007528B1">
        <w:rPr>
          <w:b/>
          <w:i/>
        </w:rPr>
        <w:t>0409 «Дорожное хозяйство (дорожные фонды)»</w:t>
      </w:r>
      <w:r>
        <w:t xml:space="preserve"> в сумме 18233989 руб. 47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86,61% к плановым бюджетным назначениям 2021 года.</w:t>
      </w:r>
    </w:p>
    <w:p w:rsidR="003B64A3" w:rsidRDefault="003B64A3" w:rsidP="003B64A3">
      <w:pPr>
        <w:jc w:val="both"/>
      </w:pPr>
    </w:p>
    <w:p w:rsidR="003B64A3" w:rsidRDefault="003B64A3" w:rsidP="003B64A3">
      <w:pPr>
        <w:jc w:val="both"/>
      </w:pPr>
      <w:r>
        <w:rPr>
          <w:b/>
          <w:i/>
        </w:rPr>
        <w:t>5</w:t>
      </w:r>
      <w:r w:rsidRPr="007528B1">
        <w:rPr>
          <w:b/>
          <w:i/>
        </w:rPr>
        <w:t xml:space="preserve">. </w:t>
      </w:r>
      <w:r>
        <w:rPr>
          <w:b/>
          <w:i/>
        </w:rPr>
        <w:t>Р</w:t>
      </w:r>
      <w:r w:rsidRPr="007528B1">
        <w:rPr>
          <w:b/>
          <w:i/>
        </w:rPr>
        <w:t>асходы по разделу 05 «Жилищно-коммунальное хозяйство»</w:t>
      </w:r>
      <w:r>
        <w:t xml:space="preserve"> составили 24416813 руб. 60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78,88% к плановым бюджетным назначениям 2021 года, к уровню 2020 года исполнение составило 98,83%. Удельный вес от общей суммы расходов бюджета за 2021 год составил 56,1%.</w:t>
      </w:r>
    </w:p>
    <w:p w:rsidR="003B64A3" w:rsidRDefault="003B64A3" w:rsidP="003B64A3">
      <w:pPr>
        <w:jc w:val="both"/>
      </w:pPr>
      <w:r>
        <w:t>Расходы по подразделам составили:</w:t>
      </w:r>
    </w:p>
    <w:p w:rsidR="003B64A3" w:rsidRDefault="003B64A3" w:rsidP="003B64A3">
      <w:pPr>
        <w:jc w:val="both"/>
      </w:pPr>
      <w:r w:rsidRPr="007528B1">
        <w:rPr>
          <w:b/>
          <w:i/>
        </w:rPr>
        <w:t>0501 «Жилищное хозяйство»</w:t>
      </w:r>
      <w:r>
        <w:t xml:space="preserve"> в сумме 14918 руб. 16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93,24% к плановым бюджетным назначениям 2021 года.</w:t>
      </w:r>
    </w:p>
    <w:p w:rsidR="003B64A3" w:rsidRPr="00E56D15" w:rsidRDefault="003B64A3" w:rsidP="003B64A3">
      <w:pPr>
        <w:jc w:val="both"/>
        <w:rPr>
          <w:rFonts w:ascii="Arial" w:hAnsi="Arial" w:cs="Arial"/>
          <w:sz w:val="18"/>
          <w:szCs w:val="18"/>
        </w:rPr>
      </w:pPr>
      <w:r>
        <w:rPr>
          <w:b/>
          <w:i/>
        </w:rPr>
        <w:lastRenderedPageBreak/>
        <w:t>0502 «Коммунальное хозяйство»</w:t>
      </w:r>
      <w:r>
        <w:t xml:space="preserve"> в сумме 5835640 руб. 04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89,78% к плановым бюджетным назначениям 2021 года.</w:t>
      </w:r>
    </w:p>
    <w:p w:rsidR="003B64A3" w:rsidRDefault="003B64A3" w:rsidP="003B64A3">
      <w:pPr>
        <w:jc w:val="both"/>
      </w:pPr>
      <w:r w:rsidRPr="007528B1">
        <w:rPr>
          <w:b/>
          <w:i/>
        </w:rPr>
        <w:t>0503 «Благоустройство»</w:t>
      </w:r>
      <w:r>
        <w:t xml:space="preserve"> в сумме 18566255 руб. 40 коп</w:t>
      </w:r>
      <w:proofErr w:type="gramStart"/>
      <w:r>
        <w:t>.</w:t>
      </w:r>
      <w:proofErr w:type="gramEnd"/>
      <w:r w:rsidRPr="003C28EC">
        <w:t xml:space="preserve"> </w:t>
      </w:r>
      <w:proofErr w:type="gramStart"/>
      <w:r>
        <w:t>и</w:t>
      </w:r>
      <w:proofErr w:type="gramEnd"/>
      <w:r>
        <w:t>ли 75,98% к плановым бюджетным назначениям 2021 года.</w:t>
      </w:r>
    </w:p>
    <w:p w:rsidR="003B64A3" w:rsidRPr="008071C5" w:rsidRDefault="003B64A3" w:rsidP="003B64A3">
      <w:pPr>
        <w:jc w:val="both"/>
        <w:rPr>
          <w:rFonts w:ascii="Arial" w:hAnsi="Arial" w:cs="Arial"/>
          <w:sz w:val="18"/>
          <w:szCs w:val="18"/>
        </w:rPr>
      </w:pPr>
    </w:p>
    <w:p w:rsidR="003B64A3" w:rsidRDefault="003B64A3" w:rsidP="003B64A3">
      <w:pPr>
        <w:jc w:val="both"/>
      </w:pPr>
      <w:r>
        <w:rPr>
          <w:b/>
          <w:i/>
        </w:rPr>
        <w:t>6</w:t>
      </w:r>
      <w:r w:rsidRPr="00925C05">
        <w:rPr>
          <w:b/>
          <w:i/>
        </w:rPr>
        <w:t xml:space="preserve">. </w:t>
      </w:r>
      <w:r>
        <w:rPr>
          <w:b/>
          <w:i/>
        </w:rPr>
        <w:t>Р</w:t>
      </w:r>
      <w:r w:rsidRPr="00925C05">
        <w:rPr>
          <w:b/>
          <w:i/>
        </w:rPr>
        <w:t>асходы по разделу 10 «Социальная политика»</w:t>
      </w:r>
      <w:r>
        <w:t xml:space="preserve"> составили 14248 руб. 40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46,08% к плановым бюджетным назначениям 2021 года, к уровню 2020 года исполнение составило 146,58%. Удельный вес от общей суммы расходов бюджета за 2021 год составил 0,03%.</w:t>
      </w:r>
    </w:p>
    <w:p w:rsidR="003B64A3" w:rsidRDefault="003B64A3" w:rsidP="003B64A3">
      <w:pPr>
        <w:jc w:val="both"/>
      </w:pPr>
      <w:r>
        <w:t>Расходы по подразделам составили:</w:t>
      </w:r>
    </w:p>
    <w:p w:rsidR="003B64A3" w:rsidRDefault="003B64A3" w:rsidP="003B64A3">
      <w:pPr>
        <w:jc w:val="both"/>
      </w:pPr>
      <w:r w:rsidRPr="00925C05">
        <w:rPr>
          <w:b/>
          <w:i/>
        </w:rPr>
        <w:t>1001 «Пенсионное обеспечение»</w:t>
      </w:r>
      <w:r>
        <w:t xml:space="preserve"> в сумме 14248 руб. 40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46,08% к плановым бюджетным назначениям 2021 года.</w:t>
      </w:r>
    </w:p>
    <w:p w:rsidR="003B64A3" w:rsidRDefault="003B64A3" w:rsidP="003B64A3">
      <w:pPr>
        <w:jc w:val="both"/>
      </w:pPr>
    </w:p>
    <w:p w:rsidR="003B64A3" w:rsidRDefault="003B64A3" w:rsidP="003B64A3">
      <w:pPr>
        <w:jc w:val="both"/>
      </w:pPr>
      <w:r>
        <w:rPr>
          <w:b/>
          <w:i/>
        </w:rPr>
        <w:t>7</w:t>
      </w:r>
      <w:r w:rsidRPr="007528B1">
        <w:rPr>
          <w:b/>
          <w:i/>
        </w:rPr>
        <w:t xml:space="preserve">. </w:t>
      </w:r>
      <w:r>
        <w:rPr>
          <w:b/>
          <w:i/>
        </w:rPr>
        <w:t>Р</w:t>
      </w:r>
      <w:r w:rsidRPr="007528B1">
        <w:rPr>
          <w:b/>
          <w:i/>
        </w:rPr>
        <w:t>асходы по разделу 11 «Физическая культура и спорт»</w:t>
      </w:r>
      <w:r>
        <w:t xml:space="preserve"> составили 40200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40,2% к плановым бюджетным назначениям 2021 года, к уровню 2020 года исполнение составило 40,2%. Удельный вес от общей суммы расходов бюджета за 2021 год составил 0,1%.</w:t>
      </w:r>
    </w:p>
    <w:p w:rsidR="003B64A3" w:rsidRDefault="003B64A3" w:rsidP="003B64A3">
      <w:pPr>
        <w:jc w:val="both"/>
      </w:pPr>
      <w:r>
        <w:t>Расходы по подразделам составили:</w:t>
      </w:r>
    </w:p>
    <w:p w:rsidR="003B64A3" w:rsidRDefault="003B64A3" w:rsidP="003B64A3">
      <w:pPr>
        <w:jc w:val="both"/>
      </w:pPr>
      <w:r w:rsidRPr="007528B1">
        <w:rPr>
          <w:b/>
          <w:i/>
        </w:rPr>
        <w:t>1101 «Физическая культура»</w:t>
      </w:r>
      <w:r>
        <w:t xml:space="preserve"> в сумме 40200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ли 40,2 % к плановым бюджетным назначениям 2021 года.</w:t>
      </w:r>
    </w:p>
    <w:p w:rsidR="003B64A3" w:rsidRDefault="003B64A3" w:rsidP="003B64A3">
      <w:pPr>
        <w:rPr>
          <w:b/>
          <w:i/>
        </w:rPr>
      </w:pPr>
    </w:p>
    <w:p w:rsidR="003B64A3" w:rsidRDefault="003B64A3" w:rsidP="003B64A3">
      <w:pPr>
        <w:rPr>
          <w:b/>
          <w:i/>
        </w:rPr>
      </w:pPr>
    </w:p>
    <w:p w:rsidR="003B64A3" w:rsidRDefault="003B64A3" w:rsidP="003B64A3">
      <w:pPr>
        <w:rPr>
          <w:b/>
          <w:i/>
        </w:rPr>
      </w:pPr>
    </w:p>
    <w:p w:rsidR="003B64A3" w:rsidRPr="00685EE8" w:rsidRDefault="003B64A3" w:rsidP="003B64A3">
      <w:pPr>
        <w:rPr>
          <w:b/>
          <w:i/>
        </w:rPr>
      </w:pPr>
    </w:p>
    <w:p w:rsidR="003B64A3" w:rsidRPr="00685EE8" w:rsidRDefault="003B64A3" w:rsidP="003B64A3">
      <w:pPr>
        <w:rPr>
          <w:b/>
          <w:i/>
        </w:rPr>
      </w:pPr>
      <w:r>
        <w:rPr>
          <w:b/>
          <w:i/>
        </w:rPr>
        <w:t>8</w:t>
      </w:r>
      <w:r w:rsidRPr="00685EE8">
        <w:rPr>
          <w:b/>
          <w:i/>
        </w:rPr>
        <w:t>. Перечень муниципальных программ и объемы бюджетных ассигнований на их реализацию на 20</w:t>
      </w:r>
      <w:r>
        <w:rPr>
          <w:b/>
          <w:i/>
        </w:rPr>
        <w:t>21</w:t>
      </w:r>
      <w:r w:rsidRPr="00685EE8">
        <w:rPr>
          <w:b/>
          <w:i/>
        </w:rPr>
        <w:t xml:space="preserve"> год.</w:t>
      </w:r>
    </w:p>
    <w:p w:rsidR="003B64A3" w:rsidRPr="00685EE8" w:rsidRDefault="003B64A3" w:rsidP="003B64A3">
      <w:pPr>
        <w:ind w:right="424" w:firstLine="540"/>
        <w:jc w:val="right"/>
      </w:pPr>
      <w:r w:rsidRPr="00685EE8">
        <w:t xml:space="preserve"> (руб.)</w:t>
      </w:r>
    </w:p>
    <w:tbl>
      <w:tblPr>
        <w:tblW w:w="101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6"/>
        <w:gridCol w:w="1701"/>
        <w:gridCol w:w="1276"/>
        <w:gridCol w:w="1559"/>
        <w:gridCol w:w="1560"/>
      </w:tblGrid>
      <w:tr w:rsidR="003B64A3" w:rsidRPr="00D25220" w:rsidTr="003B64A3">
        <w:trPr>
          <w:trHeight w:val="346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A3" w:rsidRPr="007A5B4A" w:rsidRDefault="003B64A3" w:rsidP="003B64A3">
            <w:pPr>
              <w:jc w:val="center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A3" w:rsidRPr="007A5B4A" w:rsidRDefault="003B64A3" w:rsidP="003B64A3">
            <w:pPr>
              <w:jc w:val="center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A3" w:rsidRPr="007A5B4A" w:rsidRDefault="003B64A3" w:rsidP="003B64A3">
            <w:pPr>
              <w:jc w:val="center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Раздел</w:t>
            </w:r>
          </w:p>
          <w:p w:rsidR="003B64A3" w:rsidRPr="007A5B4A" w:rsidRDefault="003B64A3" w:rsidP="003B6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A3" w:rsidRPr="007A5B4A" w:rsidRDefault="003B64A3" w:rsidP="003B64A3">
            <w:pPr>
              <w:jc w:val="center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План 202</w:t>
            </w:r>
            <w:r>
              <w:rPr>
                <w:sz w:val="20"/>
                <w:szCs w:val="20"/>
              </w:rPr>
              <w:t>1</w:t>
            </w:r>
            <w:r w:rsidRPr="007A5B4A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4A3" w:rsidRPr="007A5B4A" w:rsidRDefault="003B64A3" w:rsidP="003B64A3">
            <w:pPr>
              <w:jc w:val="center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Факт 202</w:t>
            </w:r>
            <w:r>
              <w:rPr>
                <w:sz w:val="20"/>
                <w:szCs w:val="20"/>
              </w:rPr>
              <w:t>1</w:t>
            </w:r>
            <w:r w:rsidRPr="007A5B4A">
              <w:rPr>
                <w:sz w:val="20"/>
                <w:szCs w:val="20"/>
              </w:rPr>
              <w:t xml:space="preserve"> года</w:t>
            </w:r>
          </w:p>
        </w:tc>
      </w:tr>
      <w:tr w:rsidR="003B64A3" w:rsidRPr="00D25220" w:rsidTr="003B64A3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A3" w:rsidRPr="007A4B27" w:rsidRDefault="003B64A3" w:rsidP="003B64A3">
            <w:pPr>
              <w:rPr>
                <w:sz w:val="19"/>
                <w:szCs w:val="19"/>
              </w:rPr>
            </w:pPr>
            <w:r w:rsidRPr="007A4B27">
              <w:rPr>
                <w:sz w:val="19"/>
                <w:szCs w:val="19"/>
              </w:rPr>
              <w:t>Муниципальная программа "Инвентаризация муниципального имущества Самойловского муниципального образования Самойловского муниципального района на 202</w:t>
            </w:r>
            <w:r>
              <w:rPr>
                <w:sz w:val="19"/>
                <w:szCs w:val="19"/>
              </w:rPr>
              <w:t>1</w:t>
            </w:r>
            <w:r w:rsidRPr="007A4B27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3</w:t>
            </w:r>
            <w:r w:rsidRPr="007A4B27">
              <w:rPr>
                <w:sz w:val="19"/>
                <w:szCs w:val="19"/>
              </w:rPr>
              <w:t xml:space="preserve">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center"/>
              <w:rPr>
                <w:sz w:val="20"/>
                <w:szCs w:val="20"/>
                <w:lang w:val="en-US"/>
              </w:rPr>
            </w:pPr>
            <w:r w:rsidRPr="007A5B4A">
              <w:rPr>
                <w:sz w:val="20"/>
                <w:szCs w:val="20"/>
              </w:rPr>
              <w:t>82002</w:t>
            </w:r>
            <w:r w:rsidRPr="007A5B4A">
              <w:rPr>
                <w:sz w:val="20"/>
                <w:szCs w:val="20"/>
                <w:lang w:val="en-US"/>
              </w:rPr>
              <w:t>V0000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  <w:lang w:val="en-US"/>
              </w:rPr>
            </w:pPr>
            <w:r w:rsidRPr="007A5B4A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  <w:lang w:val="en-US"/>
              </w:rPr>
              <w:t>2</w:t>
            </w:r>
            <w:r w:rsidRPr="007A5B4A">
              <w:rPr>
                <w:sz w:val="20"/>
                <w:szCs w:val="20"/>
              </w:rPr>
              <w:t>0</w:t>
            </w:r>
            <w:r w:rsidRPr="007A5B4A">
              <w:rPr>
                <w:sz w:val="20"/>
                <w:szCs w:val="20"/>
                <w:lang w:val="en-US"/>
              </w:rPr>
              <w:t>0000</w:t>
            </w:r>
            <w:r w:rsidRPr="007A5B4A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89373,00</w:t>
            </w:r>
          </w:p>
        </w:tc>
      </w:tr>
      <w:tr w:rsidR="003B64A3" w:rsidRPr="00D25220" w:rsidTr="003B64A3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A3" w:rsidRPr="007F3F20" w:rsidRDefault="003B64A3" w:rsidP="003B64A3">
            <w:pPr>
              <w:rPr>
                <w:sz w:val="18"/>
                <w:szCs w:val="18"/>
              </w:rPr>
            </w:pPr>
            <w:r w:rsidRPr="007F3F20">
              <w:rPr>
                <w:sz w:val="18"/>
                <w:szCs w:val="18"/>
              </w:rPr>
              <w:t>Муниципальная программа "Обеспечение первичных мер пожарной безопасности на территории Самойловского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18707</w:t>
            </w:r>
            <w:r w:rsidRPr="007A5B4A">
              <w:rPr>
                <w:sz w:val="20"/>
                <w:szCs w:val="20"/>
                <w:lang w:val="en-US"/>
              </w:rPr>
              <w:t>V0000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F3F20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94465,00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6400,00</w:t>
            </w:r>
          </w:p>
        </w:tc>
      </w:tr>
      <w:tr w:rsidR="003B64A3" w:rsidRPr="00D25220" w:rsidTr="003B64A3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A3" w:rsidRPr="007A4B27" w:rsidRDefault="003B64A3" w:rsidP="003B64A3">
            <w:pPr>
              <w:rPr>
                <w:sz w:val="19"/>
                <w:szCs w:val="19"/>
              </w:rPr>
            </w:pPr>
            <w:r w:rsidRPr="007A4B27">
              <w:rPr>
                <w:sz w:val="19"/>
                <w:szCs w:val="19"/>
              </w:rPr>
              <w:t>Муниципальная программа "Ремонт и содержание автомобильных дорог общего пользования местного значения Самойловского муниципального образования Самойловского муниципального района на 202</w:t>
            </w:r>
            <w:r>
              <w:rPr>
                <w:sz w:val="19"/>
                <w:szCs w:val="19"/>
              </w:rPr>
              <w:t>1</w:t>
            </w:r>
            <w:r w:rsidRPr="007A4B27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3</w:t>
            </w:r>
            <w:r w:rsidRPr="007A4B27">
              <w:rPr>
                <w:sz w:val="19"/>
                <w:szCs w:val="19"/>
              </w:rPr>
              <w:t xml:space="preserve">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center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81 0 01 V0000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10824044,58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8073989,47</w:t>
            </w:r>
          </w:p>
        </w:tc>
      </w:tr>
      <w:tr w:rsidR="003B64A3" w:rsidRPr="00D25220" w:rsidTr="003B64A3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A3" w:rsidRPr="007F3F20" w:rsidRDefault="003B64A3" w:rsidP="003B64A3">
            <w:pPr>
              <w:rPr>
                <w:sz w:val="18"/>
                <w:szCs w:val="18"/>
              </w:rPr>
            </w:pPr>
            <w:r w:rsidRPr="007F3F20">
              <w:rPr>
                <w:sz w:val="18"/>
                <w:szCs w:val="18"/>
              </w:rPr>
              <w:t>Муниципальная программа "Реализация мероприятий по благоустройству территорий в р.п</w:t>
            </w:r>
            <w:proofErr w:type="gramStart"/>
            <w:r w:rsidRPr="007F3F20">
              <w:rPr>
                <w:sz w:val="18"/>
                <w:szCs w:val="18"/>
              </w:rPr>
              <w:t>.С</w:t>
            </w:r>
            <w:proofErr w:type="gramEnd"/>
            <w:r w:rsidRPr="007F3F20">
              <w:rPr>
                <w:sz w:val="18"/>
                <w:szCs w:val="18"/>
              </w:rPr>
              <w:t>амойловка Самойловского муниципального образования Самойловского муниципального района Саратовской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8900978120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10160000,00</w:t>
            </w:r>
          </w:p>
        </w:tc>
      </w:tr>
      <w:tr w:rsidR="003B64A3" w:rsidRPr="00D25220" w:rsidTr="003B64A3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A3" w:rsidRPr="007A4B27" w:rsidRDefault="003B64A3" w:rsidP="003B64A3">
            <w:pPr>
              <w:rPr>
                <w:sz w:val="19"/>
                <w:szCs w:val="19"/>
              </w:rPr>
            </w:pPr>
            <w:r w:rsidRPr="007A4B27">
              <w:rPr>
                <w:sz w:val="19"/>
                <w:szCs w:val="19"/>
              </w:rPr>
              <w:t>Муниципальная программа "Выполнение работ по изготовлению сметной документации по реконструкции водозаборной башни на ул</w:t>
            </w:r>
            <w:proofErr w:type="gramStart"/>
            <w:r w:rsidRPr="007A4B27">
              <w:rPr>
                <w:sz w:val="19"/>
                <w:szCs w:val="19"/>
              </w:rPr>
              <w:t>.П</w:t>
            </w:r>
            <w:proofErr w:type="gramEnd"/>
            <w:r w:rsidRPr="007A4B27">
              <w:rPr>
                <w:sz w:val="19"/>
                <w:szCs w:val="19"/>
              </w:rPr>
              <w:t>ривокзальной р.п.Самойловка Самойловского района Саратовской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center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12 4 04 V0000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5835640,04</w:t>
            </w:r>
          </w:p>
        </w:tc>
      </w:tr>
      <w:tr w:rsidR="003B64A3" w:rsidRPr="00D25220" w:rsidTr="003B64A3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A3" w:rsidRPr="007A4B27" w:rsidRDefault="003B64A3" w:rsidP="003B64A3">
            <w:pPr>
              <w:rPr>
                <w:sz w:val="19"/>
                <w:szCs w:val="19"/>
              </w:rPr>
            </w:pPr>
            <w:r w:rsidRPr="007A4B27">
              <w:rPr>
                <w:sz w:val="19"/>
                <w:szCs w:val="19"/>
              </w:rPr>
              <w:t>Муниципальная программа "Формирование современной городской среды в р.п</w:t>
            </w:r>
            <w:proofErr w:type="gramStart"/>
            <w:r w:rsidRPr="007A4B27">
              <w:rPr>
                <w:sz w:val="19"/>
                <w:szCs w:val="19"/>
              </w:rPr>
              <w:t>.С</w:t>
            </w:r>
            <w:proofErr w:type="gramEnd"/>
            <w:r w:rsidRPr="007A4B27">
              <w:rPr>
                <w:sz w:val="19"/>
                <w:szCs w:val="19"/>
              </w:rPr>
              <w:t xml:space="preserve">амойловка Самойловского муниципального образования Самойловского </w:t>
            </w:r>
            <w:r w:rsidRPr="007A4B27">
              <w:rPr>
                <w:sz w:val="19"/>
                <w:szCs w:val="19"/>
              </w:rPr>
              <w:lastRenderedPageBreak/>
              <w:t>муниципального района Саратовской области на 2019-2022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center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lastRenderedPageBreak/>
              <w:t>13 5 F255550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1347937,70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1347937,70</w:t>
            </w:r>
          </w:p>
        </w:tc>
      </w:tr>
      <w:tr w:rsidR="003B64A3" w:rsidRPr="00D25220" w:rsidTr="003B64A3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A3" w:rsidRPr="007F3F20" w:rsidRDefault="003B64A3" w:rsidP="003B64A3">
            <w:pPr>
              <w:rPr>
                <w:sz w:val="18"/>
                <w:szCs w:val="18"/>
              </w:rPr>
            </w:pPr>
            <w:r w:rsidRPr="007F3F20">
              <w:rPr>
                <w:sz w:val="18"/>
                <w:szCs w:val="18"/>
              </w:rPr>
              <w:lastRenderedPageBreak/>
              <w:t>Муниципальная программа "Благоустройство территории набережной по адресу: Саратовская область, р.п</w:t>
            </w:r>
            <w:proofErr w:type="gramStart"/>
            <w:r w:rsidRPr="007F3F20">
              <w:rPr>
                <w:sz w:val="18"/>
                <w:szCs w:val="18"/>
              </w:rPr>
              <w:t>.С</w:t>
            </w:r>
            <w:proofErr w:type="gramEnd"/>
            <w:r w:rsidRPr="007F3F20">
              <w:rPr>
                <w:sz w:val="18"/>
                <w:szCs w:val="18"/>
              </w:rPr>
              <w:t>амойловка, пер. Береговой, 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47007</w:t>
            </w:r>
            <w:r w:rsidRPr="007A5B4A">
              <w:rPr>
                <w:sz w:val="20"/>
                <w:szCs w:val="20"/>
              </w:rPr>
              <w:t>V0000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5705234,00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3275198,60</w:t>
            </w:r>
          </w:p>
        </w:tc>
      </w:tr>
      <w:tr w:rsidR="003B64A3" w:rsidRPr="00D25220" w:rsidTr="003B64A3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A3" w:rsidRPr="004941F5" w:rsidRDefault="003B64A3" w:rsidP="003B64A3">
            <w:pPr>
              <w:rPr>
                <w:sz w:val="18"/>
                <w:szCs w:val="18"/>
              </w:rPr>
            </w:pPr>
            <w:r w:rsidRPr="004941F5">
              <w:rPr>
                <w:sz w:val="18"/>
                <w:szCs w:val="18"/>
              </w:rPr>
              <w:t xml:space="preserve">Муниципальная программа "Обустройство обелиска "ВЕЧНАЯ </w:t>
            </w:r>
            <w:proofErr w:type="gramStart"/>
            <w:r w:rsidRPr="004941F5">
              <w:rPr>
                <w:sz w:val="18"/>
                <w:szCs w:val="18"/>
              </w:rPr>
              <w:t>СЛАВА-ВЕЧНАЯ</w:t>
            </w:r>
            <w:proofErr w:type="gramEnd"/>
            <w:r w:rsidRPr="004941F5">
              <w:rPr>
                <w:sz w:val="18"/>
                <w:szCs w:val="18"/>
              </w:rPr>
              <w:t xml:space="preserve"> ПАМЯТЬ" </w:t>
            </w:r>
            <w:r>
              <w:rPr>
                <w:sz w:val="18"/>
                <w:szCs w:val="18"/>
              </w:rPr>
              <w:t>и</w:t>
            </w:r>
            <w:r w:rsidRPr="004941F5">
              <w:rPr>
                <w:sz w:val="18"/>
                <w:szCs w:val="18"/>
              </w:rPr>
              <w:t xml:space="preserve"> благоустройство территории, прилегающей к ней  по адресу: Саратовская область, р.п</w:t>
            </w:r>
            <w:proofErr w:type="gramStart"/>
            <w:r w:rsidRPr="004941F5">
              <w:rPr>
                <w:sz w:val="18"/>
                <w:szCs w:val="18"/>
              </w:rPr>
              <w:t>.С</w:t>
            </w:r>
            <w:proofErr w:type="gramEnd"/>
            <w:r w:rsidRPr="004941F5">
              <w:rPr>
                <w:sz w:val="18"/>
                <w:szCs w:val="18"/>
              </w:rPr>
              <w:t>амойловка, ул. 30 лет Победы, 32А"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48008</w:t>
            </w:r>
            <w:r w:rsidRPr="007A5B4A">
              <w:rPr>
                <w:sz w:val="20"/>
                <w:szCs w:val="20"/>
              </w:rPr>
              <w:t>V0000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3745222,00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1163510,00</w:t>
            </w:r>
          </w:p>
        </w:tc>
      </w:tr>
      <w:tr w:rsidR="003B64A3" w:rsidRPr="00D25220" w:rsidTr="003B64A3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A3" w:rsidRPr="007A4B27" w:rsidRDefault="003B64A3" w:rsidP="003B64A3">
            <w:pPr>
              <w:rPr>
                <w:sz w:val="19"/>
                <w:szCs w:val="19"/>
              </w:rPr>
            </w:pPr>
            <w:r w:rsidRPr="007A4B27">
              <w:rPr>
                <w:sz w:val="19"/>
                <w:szCs w:val="19"/>
              </w:rPr>
              <w:t>Муниципальная программа " Обустройство земельного участка для временного хранения строительного мусора и порубочных остатков на территории Самойловского муниципального района Саратовской области в 202</w:t>
            </w:r>
            <w:r>
              <w:rPr>
                <w:sz w:val="19"/>
                <w:szCs w:val="19"/>
              </w:rPr>
              <w:t>1</w:t>
            </w:r>
            <w:r w:rsidRPr="007A4B27">
              <w:rPr>
                <w:sz w:val="19"/>
                <w:szCs w:val="19"/>
              </w:rPr>
              <w:t>году"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63003V0000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140000,00</w:t>
            </w:r>
          </w:p>
        </w:tc>
      </w:tr>
      <w:tr w:rsidR="003B64A3" w:rsidRPr="00D25220" w:rsidTr="003B64A3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A3" w:rsidRPr="007A4B27" w:rsidRDefault="003B64A3" w:rsidP="003B64A3">
            <w:pPr>
              <w:rPr>
                <w:sz w:val="19"/>
                <w:szCs w:val="19"/>
              </w:rPr>
            </w:pPr>
            <w:r w:rsidRPr="007A4B27">
              <w:rPr>
                <w:sz w:val="19"/>
                <w:szCs w:val="19"/>
              </w:rPr>
              <w:t>Муниципальная программа "Благоустройство территории Самойловского муниципального образования Самойловского муниципального района Саратовской области на 202</w:t>
            </w:r>
            <w:r>
              <w:rPr>
                <w:sz w:val="19"/>
                <w:szCs w:val="19"/>
              </w:rPr>
              <w:t>1</w:t>
            </w:r>
            <w:r w:rsidRPr="007A4B27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3</w:t>
            </w:r>
            <w:r w:rsidRPr="007A4B27">
              <w:rPr>
                <w:sz w:val="19"/>
                <w:szCs w:val="19"/>
              </w:rPr>
              <w:t xml:space="preserve"> годы", основное мероприятие "Содержание мест захоронения и памятников"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95001</w:t>
            </w:r>
            <w:r w:rsidRPr="007A5B4A">
              <w:rPr>
                <w:sz w:val="20"/>
                <w:szCs w:val="20"/>
                <w:lang w:val="en-US"/>
              </w:rPr>
              <w:t>V</w:t>
            </w:r>
            <w:r w:rsidRPr="007A5B4A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1484490,54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1438702,29</w:t>
            </w:r>
          </w:p>
        </w:tc>
      </w:tr>
      <w:tr w:rsidR="003B64A3" w:rsidRPr="00D25220" w:rsidTr="003B64A3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A3" w:rsidRPr="007A4B27" w:rsidRDefault="003B64A3" w:rsidP="003B64A3">
            <w:pPr>
              <w:rPr>
                <w:sz w:val="19"/>
                <w:szCs w:val="19"/>
              </w:rPr>
            </w:pPr>
            <w:r w:rsidRPr="007A4B27">
              <w:rPr>
                <w:sz w:val="19"/>
                <w:szCs w:val="19"/>
              </w:rPr>
              <w:t>Муниципальная программа "Благоустройство территории Самойловского муниципального образования Самойловского муниципального района Саратовской области на 202</w:t>
            </w:r>
            <w:r>
              <w:rPr>
                <w:sz w:val="19"/>
                <w:szCs w:val="19"/>
              </w:rPr>
              <w:t>1</w:t>
            </w:r>
            <w:r w:rsidRPr="007A4B27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3</w:t>
            </w:r>
            <w:r w:rsidRPr="007A4B27">
              <w:rPr>
                <w:sz w:val="19"/>
                <w:szCs w:val="19"/>
              </w:rPr>
              <w:t xml:space="preserve"> годы", основное мероприятие "Озеленение"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95002</w:t>
            </w:r>
            <w:r w:rsidRPr="007A5B4A">
              <w:rPr>
                <w:sz w:val="20"/>
                <w:szCs w:val="20"/>
                <w:lang w:val="en-US"/>
              </w:rPr>
              <w:t>V</w:t>
            </w:r>
            <w:r w:rsidRPr="007A5B4A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2428095,00</w:t>
            </w:r>
          </w:p>
        </w:tc>
      </w:tr>
      <w:tr w:rsidR="003B64A3" w:rsidRPr="00D25220" w:rsidTr="003B64A3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A3" w:rsidRPr="007A4B27" w:rsidRDefault="003B64A3" w:rsidP="003B64A3">
            <w:pPr>
              <w:rPr>
                <w:sz w:val="19"/>
                <w:szCs w:val="19"/>
              </w:rPr>
            </w:pPr>
            <w:r w:rsidRPr="007A4B27">
              <w:rPr>
                <w:sz w:val="19"/>
                <w:szCs w:val="19"/>
              </w:rPr>
              <w:t>Муниципальная программа "Благоустройство территории Самойловского муниципального образования Самойловского муниципального района Саратовской области на 202</w:t>
            </w:r>
            <w:r>
              <w:rPr>
                <w:sz w:val="19"/>
                <w:szCs w:val="19"/>
              </w:rPr>
              <w:t>1</w:t>
            </w:r>
            <w:r w:rsidRPr="007A4B27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3</w:t>
            </w:r>
            <w:r w:rsidRPr="007A4B27">
              <w:rPr>
                <w:sz w:val="19"/>
                <w:szCs w:val="19"/>
              </w:rPr>
              <w:t xml:space="preserve"> годы", основное мероприятие "Уличное освещение"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95003</w:t>
            </w:r>
            <w:r w:rsidRPr="007A5B4A">
              <w:rPr>
                <w:sz w:val="20"/>
                <w:szCs w:val="20"/>
                <w:lang w:val="en-US"/>
              </w:rPr>
              <w:t>V</w:t>
            </w:r>
            <w:r w:rsidRPr="007A5B4A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4261142,36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3811073,47</w:t>
            </w:r>
          </w:p>
        </w:tc>
      </w:tr>
      <w:tr w:rsidR="003B64A3" w:rsidRPr="00D25220" w:rsidTr="003B64A3">
        <w:trPr>
          <w:trHeight w:val="274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A3" w:rsidRPr="007A4B27" w:rsidRDefault="003B64A3" w:rsidP="003B64A3">
            <w:pPr>
              <w:rPr>
                <w:sz w:val="19"/>
                <w:szCs w:val="19"/>
              </w:rPr>
            </w:pPr>
            <w:r w:rsidRPr="007A4B27">
              <w:rPr>
                <w:sz w:val="19"/>
                <w:szCs w:val="19"/>
              </w:rPr>
              <w:t>Муниципальная программа "Благоустройство территории Самойловского муниципального образования Самойловского муниципального района Саратовской области на 202</w:t>
            </w:r>
            <w:r>
              <w:rPr>
                <w:sz w:val="19"/>
                <w:szCs w:val="19"/>
              </w:rPr>
              <w:t>1</w:t>
            </w:r>
            <w:r w:rsidRPr="007A4B27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3</w:t>
            </w:r>
            <w:r w:rsidRPr="007A4B27">
              <w:rPr>
                <w:sz w:val="19"/>
                <w:szCs w:val="19"/>
              </w:rPr>
              <w:t xml:space="preserve"> годы", основное мероприятие "Повышение уровня благоустройства территории Самойловского муниципального образования"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95004</w:t>
            </w:r>
            <w:r w:rsidRPr="007A5B4A">
              <w:rPr>
                <w:sz w:val="20"/>
                <w:szCs w:val="20"/>
                <w:lang w:val="en-US"/>
              </w:rPr>
              <w:t>V</w:t>
            </w:r>
            <w:r w:rsidRPr="007A5B4A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5102919,53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4954610,95</w:t>
            </w:r>
          </w:p>
        </w:tc>
      </w:tr>
      <w:tr w:rsidR="003B64A3" w:rsidRPr="00D25220" w:rsidTr="003B64A3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A3" w:rsidRPr="007A4B27" w:rsidRDefault="003B64A3" w:rsidP="003B64A3">
            <w:pPr>
              <w:rPr>
                <w:sz w:val="19"/>
                <w:szCs w:val="19"/>
              </w:rPr>
            </w:pPr>
            <w:r w:rsidRPr="007A4B27">
              <w:rPr>
                <w:sz w:val="19"/>
                <w:szCs w:val="19"/>
              </w:rPr>
              <w:t>Муниципальная программа "Благоустройство территории Самойловского муниципального образования Самойловского муниципального района Саратовской области на 202</w:t>
            </w:r>
            <w:r>
              <w:rPr>
                <w:sz w:val="19"/>
                <w:szCs w:val="19"/>
              </w:rPr>
              <w:t>1</w:t>
            </w:r>
            <w:r w:rsidRPr="007A4B27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 xml:space="preserve">3 </w:t>
            </w:r>
            <w:r w:rsidRPr="007A4B27">
              <w:rPr>
                <w:sz w:val="19"/>
                <w:szCs w:val="19"/>
              </w:rPr>
              <w:t>годы", основное мероприятие "Оплата природного газа "Вечный огонь"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95005</w:t>
            </w:r>
            <w:r w:rsidRPr="007A5B4A">
              <w:rPr>
                <w:sz w:val="20"/>
                <w:szCs w:val="20"/>
                <w:lang w:val="en-US"/>
              </w:rPr>
              <w:t>V</w:t>
            </w:r>
            <w:r w:rsidRPr="007A5B4A"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 w:rsidRPr="007A5B4A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7127,39</w:t>
            </w:r>
          </w:p>
        </w:tc>
      </w:tr>
      <w:tr w:rsidR="003B64A3" w:rsidRPr="00D25220" w:rsidTr="003B64A3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4A3" w:rsidRPr="007A5B4A" w:rsidRDefault="003B64A3" w:rsidP="003B64A3">
            <w:pPr>
              <w:jc w:val="both"/>
              <w:rPr>
                <w:b/>
                <w:sz w:val="20"/>
                <w:szCs w:val="20"/>
              </w:rPr>
            </w:pPr>
            <w:r w:rsidRPr="007A5B4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52285455,71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4A3" w:rsidRPr="007A5B4A" w:rsidRDefault="003B64A3" w:rsidP="003B6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42731657,91</w:t>
            </w:r>
          </w:p>
        </w:tc>
      </w:tr>
    </w:tbl>
    <w:p w:rsidR="00740EB4" w:rsidRDefault="00C93725" w:rsidP="00C9372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40EB4" w:rsidRPr="00C93725">
        <w:rPr>
          <w:b/>
          <w:sz w:val="24"/>
          <w:szCs w:val="24"/>
        </w:rPr>
        <w:t>Реализация муниципальной программы "Формирование современной городской среды в р.п</w:t>
      </w:r>
      <w:proofErr w:type="gramStart"/>
      <w:r w:rsidR="00740EB4" w:rsidRPr="00C93725">
        <w:rPr>
          <w:b/>
          <w:sz w:val="24"/>
          <w:szCs w:val="24"/>
        </w:rPr>
        <w:t>.С</w:t>
      </w:r>
      <w:proofErr w:type="gramEnd"/>
      <w:r w:rsidR="00740EB4" w:rsidRPr="00C93725">
        <w:rPr>
          <w:b/>
          <w:sz w:val="24"/>
          <w:szCs w:val="24"/>
        </w:rPr>
        <w:t>амойловка Самойловского муниципального образования Самойловского муниципального района Саратовской области на 2019-2022 годы" за счет федеральных и областных средств выполнена на 100% в 202</w:t>
      </w:r>
      <w:r w:rsidR="003B64A3">
        <w:rPr>
          <w:b/>
          <w:sz w:val="24"/>
          <w:szCs w:val="24"/>
        </w:rPr>
        <w:t>1</w:t>
      </w:r>
      <w:r w:rsidR="00740EB4" w:rsidRPr="00C93725">
        <w:rPr>
          <w:b/>
          <w:sz w:val="24"/>
          <w:szCs w:val="24"/>
        </w:rPr>
        <w:t xml:space="preserve"> году.</w:t>
      </w:r>
    </w:p>
    <w:p w:rsidR="00740EB4" w:rsidRDefault="00BF203C" w:rsidP="00C93725">
      <w:pPr>
        <w:jc w:val="both"/>
        <w:rPr>
          <w:b/>
          <w:sz w:val="24"/>
          <w:szCs w:val="24"/>
        </w:rPr>
      </w:pPr>
      <w:r>
        <w:lastRenderedPageBreak/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 w:rsidR="00B96DB1">
        <w:pict>
          <v:shape id="_x0000_i1029" type="#_x0000_t75" alt="" style="width:579.35pt;height:374pt">
            <v:imagedata r:id="rId8" r:href="rId9"/>
          </v:shape>
        </w:pict>
      </w:r>
    </w:p>
    <w:p w:rsidR="00740EB4" w:rsidRDefault="00ED5C55" w:rsidP="00C93725">
      <w:pPr>
        <w:jc w:val="both"/>
      </w:pPr>
      <w:r>
        <w:t xml:space="preserve"> </w:t>
      </w:r>
      <w:r w:rsidR="00B96DB1">
        <w:t>Новогодняя елка</w:t>
      </w:r>
      <w:r>
        <w:t xml:space="preserve">  </w:t>
      </w:r>
      <w:r w:rsidRPr="00ED5C55">
        <w:t>р.п</w:t>
      </w:r>
      <w:proofErr w:type="gramStart"/>
      <w:r w:rsidRPr="00ED5C55">
        <w:t>.С</w:t>
      </w:r>
      <w:proofErr w:type="gramEnd"/>
      <w:r w:rsidRPr="00ED5C55">
        <w:t>амойловка</w:t>
      </w:r>
      <w:r>
        <w:rPr>
          <w:sz w:val="24"/>
          <w:szCs w:val="24"/>
        </w:rPr>
        <w:t xml:space="preserve">  </w:t>
      </w:r>
      <w:r>
        <w:t>ул. Красная площадь</w:t>
      </w:r>
    </w:p>
    <w:p w:rsidR="00B96DB1" w:rsidRDefault="00B96DB1" w:rsidP="00C93725">
      <w:pPr>
        <w:jc w:val="both"/>
      </w:pPr>
      <w:r>
        <w:pict>
          <v:shape id="_x0000_i1045" type="#_x0000_t75" alt="" style="width:454.65pt;height:201.35pt">
            <v:imagedata r:id="rId10" r:href="rId11"/>
          </v:shape>
        </w:pict>
      </w:r>
    </w:p>
    <w:p w:rsidR="00B96DB1" w:rsidRDefault="00B96DB1" w:rsidP="00C93725">
      <w:pPr>
        <w:jc w:val="both"/>
      </w:pPr>
      <w:r>
        <w:t>Новые тротуарные</w:t>
      </w:r>
      <w:r w:rsidR="00007091">
        <w:t xml:space="preserve"> дороги</w:t>
      </w:r>
      <w:r>
        <w:t xml:space="preserve"> </w:t>
      </w:r>
      <w:r w:rsidRPr="00ED5C55">
        <w:t>.п</w:t>
      </w:r>
      <w:proofErr w:type="gramStart"/>
      <w:r w:rsidRPr="00ED5C55">
        <w:t>.С</w:t>
      </w:r>
      <w:proofErr w:type="gramEnd"/>
      <w:r w:rsidRPr="00ED5C55">
        <w:t>амойловка</w:t>
      </w:r>
      <w:r>
        <w:rPr>
          <w:sz w:val="24"/>
          <w:szCs w:val="24"/>
        </w:rPr>
        <w:t xml:space="preserve">  </w:t>
      </w:r>
      <w:r>
        <w:t xml:space="preserve">ул. </w:t>
      </w:r>
      <w:r w:rsidR="00007091">
        <w:t>Ленина</w:t>
      </w:r>
      <w:r>
        <w:t xml:space="preserve"> </w:t>
      </w:r>
    </w:p>
    <w:p w:rsidR="00B96DB1" w:rsidRDefault="00B96DB1" w:rsidP="00C93725">
      <w:pPr>
        <w:jc w:val="both"/>
      </w:pPr>
      <w:r>
        <w:pict>
          <v:shape id="_x0000_i1050" type="#_x0000_t75" alt="" style="width:452.65pt;height:330pt">
            <v:imagedata r:id="rId12" r:href="rId13"/>
          </v:shape>
        </w:pict>
      </w:r>
    </w:p>
    <w:p w:rsidR="00007091" w:rsidRDefault="00007091" w:rsidP="00007091">
      <w:pPr>
        <w:jc w:val="both"/>
      </w:pPr>
      <w:r>
        <w:t xml:space="preserve">Новые тротуарные дороги </w:t>
      </w:r>
      <w:r w:rsidRPr="00ED5C55">
        <w:t>.п</w:t>
      </w:r>
      <w:proofErr w:type="gramStart"/>
      <w:r w:rsidRPr="00ED5C55">
        <w:t>.С</w:t>
      </w:r>
      <w:proofErr w:type="gramEnd"/>
      <w:r w:rsidRPr="00ED5C55">
        <w:t>амойловка</w:t>
      </w:r>
      <w:r>
        <w:rPr>
          <w:sz w:val="24"/>
          <w:szCs w:val="24"/>
        </w:rPr>
        <w:t xml:space="preserve">  </w:t>
      </w:r>
      <w:r>
        <w:t xml:space="preserve">ул. Ленина </w:t>
      </w:r>
    </w:p>
    <w:p w:rsidR="00ED5C55" w:rsidRDefault="00B96DB1" w:rsidP="00C93725">
      <w:pPr>
        <w:jc w:val="both"/>
        <w:rPr>
          <w:b/>
          <w:sz w:val="24"/>
          <w:szCs w:val="24"/>
        </w:rPr>
      </w:pPr>
      <w:r>
        <w:pict>
          <v:shape id="_x0000_i1034" type="#_x0000_t75" alt="" style="width:559.35pt;height:372pt">
            <v:imagedata r:id="rId14" r:href="rId15"/>
          </v:shape>
        </w:pict>
      </w:r>
    </w:p>
    <w:p w:rsidR="00007091" w:rsidRDefault="00007091" w:rsidP="00007091">
      <w:pPr>
        <w:jc w:val="both"/>
      </w:pPr>
      <w:r>
        <w:t xml:space="preserve">Новые тротуарные дороги </w:t>
      </w:r>
      <w:r w:rsidRPr="00ED5C55">
        <w:t>.п</w:t>
      </w:r>
      <w:proofErr w:type="gramStart"/>
      <w:r w:rsidRPr="00ED5C55">
        <w:t>.С</w:t>
      </w:r>
      <w:proofErr w:type="gramEnd"/>
      <w:r w:rsidRPr="00ED5C55">
        <w:t>амойловка</w:t>
      </w:r>
      <w:r>
        <w:rPr>
          <w:sz w:val="24"/>
          <w:szCs w:val="24"/>
        </w:rPr>
        <w:t xml:space="preserve">  </w:t>
      </w:r>
      <w:r>
        <w:t>ул. Пролетарская</w:t>
      </w:r>
    </w:p>
    <w:p w:rsidR="00B96DB1" w:rsidRDefault="00B96DB1" w:rsidP="00C93725">
      <w:pPr>
        <w:jc w:val="both"/>
        <w:rPr>
          <w:sz w:val="24"/>
          <w:szCs w:val="24"/>
        </w:rPr>
      </w:pPr>
    </w:p>
    <w:p w:rsidR="00007091" w:rsidRDefault="00007091" w:rsidP="00007091">
      <w:pPr>
        <w:jc w:val="center"/>
        <w:rPr>
          <w:b/>
        </w:rPr>
      </w:pPr>
      <w:r>
        <w:rPr>
          <w:b/>
        </w:rPr>
        <w:lastRenderedPageBreak/>
        <w:t>9. Исполнение по источникам финансирования дефицита бюджета Самойловского муниципального образования Самойловского муниципального района за 2021 год</w:t>
      </w:r>
    </w:p>
    <w:p w:rsidR="00007091" w:rsidRDefault="00007091" w:rsidP="00007091">
      <w:pPr>
        <w:ind w:firstLine="708"/>
        <w:jc w:val="both"/>
      </w:pPr>
      <w:r>
        <w:t>Исполнение бюджета сложилось с профицитом в сумме 2 492 200,90 руб.</w:t>
      </w:r>
    </w:p>
    <w:p w:rsidR="00007091" w:rsidRPr="00575FDF" w:rsidRDefault="00007091" w:rsidP="00007091">
      <w:pPr>
        <w:ind w:firstLine="708"/>
        <w:jc w:val="both"/>
      </w:pPr>
      <w:r w:rsidRPr="00575FDF">
        <w:t>В соответствии с пунктом 3 статьи 107 Бюджетного кодекса Российской Федерации муниципальный долг по состоянию на 01 января 20</w:t>
      </w:r>
      <w:r>
        <w:t xml:space="preserve">22 </w:t>
      </w:r>
      <w:r w:rsidRPr="00575FDF">
        <w:t>года составляет 0,00 руб</w:t>
      </w:r>
      <w:r>
        <w:t>.</w:t>
      </w:r>
      <w:r w:rsidRPr="00575FDF">
        <w:t>, что не превыш</w:t>
      </w:r>
      <w:r>
        <w:t>ает установленный решением  Городского Совета Самойло</w:t>
      </w:r>
      <w:r w:rsidRPr="00575FDF">
        <w:t xml:space="preserve">вского муниципального образования  Самойловского муниципального района от </w:t>
      </w:r>
      <w:r>
        <w:t xml:space="preserve">09 декабря 2020 года № 76 </w:t>
      </w:r>
      <w:r w:rsidRPr="00575FDF">
        <w:t xml:space="preserve">верхний предел муниципального долга в сумме 0,00 руб. </w:t>
      </w:r>
    </w:p>
    <w:p w:rsidR="00007091" w:rsidRDefault="00007091" w:rsidP="00007091">
      <w:pPr>
        <w:pStyle w:val="a4"/>
        <w:ind w:firstLine="0"/>
        <w:rPr>
          <w:b/>
          <w:i/>
        </w:rPr>
      </w:pPr>
    </w:p>
    <w:p w:rsidR="00007091" w:rsidRPr="00C62555" w:rsidRDefault="00007091" w:rsidP="00007091">
      <w:pPr>
        <w:pStyle w:val="a4"/>
        <w:ind w:firstLine="0"/>
        <w:rPr>
          <w:b/>
          <w:i/>
        </w:rPr>
      </w:pPr>
      <w:r>
        <w:rPr>
          <w:b/>
          <w:i/>
        </w:rPr>
        <w:t>10</w:t>
      </w:r>
      <w:r w:rsidRPr="00C62555">
        <w:rPr>
          <w:b/>
          <w:i/>
        </w:rPr>
        <w:t>. Муниципальные гарантии</w:t>
      </w:r>
    </w:p>
    <w:p w:rsidR="00007091" w:rsidRDefault="00007091" w:rsidP="00007091">
      <w:pPr>
        <w:pStyle w:val="a4"/>
      </w:pPr>
      <w:r>
        <w:t>Муниципальные гарантии по обязательствам третьих лиц в 2021 году не предоставлялись.</w:t>
      </w:r>
    </w:p>
    <w:p w:rsidR="00C93725" w:rsidRDefault="00C93725" w:rsidP="00C93725">
      <w:pPr>
        <w:jc w:val="both"/>
        <w:rPr>
          <w:sz w:val="24"/>
          <w:szCs w:val="24"/>
        </w:rPr>
      </w:pPr>
    </w:p>
    <w:p w:rsidR="00C93725" w:rsidRDefault="00C93725" w:rsidP="00C93725">
      <w:pPr>
        <w:jc w:val="both"/>
        <w:rPr>
          <w:sz w:val="24"/>
          <w:szCs w:val="24"/>
        </w:rPr>
      </w:pPr>
    </w:p>
    <w:p w:rsidR="005A1EBF" w:rsidRDefault="005A1EBF" w:rsidP="00C93725">
      <w:pPr>
        <w:jc w:val="both"/>
      </w:pPr>
    </w:p>
    <w:sectPr w:rsidR="005A1EBF" w:rsidSect="00202046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CB5"/>
    <w:multiLevelType w:val="hybridMultilevel"/>
    <w:tmpl w:val="8FE028C0"/>
    <w:lvl w:ilvl="0" w:tplc="302E9F30">
      <w:numFmt w:val="bullet"/>
      <w:lvlText w:val=""/>
      <w:lvlJc w:val="left"/>
      <w:pPr>
        <w:ind w:left="127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EC6"/>
    <w:rsid w:val="00007091"/>
    <w:rsid w:val="0002529E"/>
    <w:rsid w:val="000B10C3"/>
    <w:rsid w:val="000F3A73"/>
    <w:rsid w:val="00112C0F"/>
    <w:rsid w:val="0015383E"/>
    <w:rsid w:val="00155C19"/>
    <w:rsid w:val="00161D21"/>
    <w:rsid w:val="001C36A2"/>
    <w:rsid w:val="00202046"/>
    <w:rsid w:val="002276B6"/>
    <w:rsid w:val="00281E4C"/>
    <w:rsid w:val="0028364E"/>
    <w:rsid w:val="002A5DB1"/>
    <w:rsid w:val="002A64B0"/>
    <w:rsid w:val="00393C99"/>
    <w:rsid w:val="003B2E95"/>
    <w:rsid w:val="003B64A3"/>
    <w:rsid w:val="003D438E"/>
    <w:rsid w:val="0040353D"/>
    <w:rsid w:val="00404327"/>
    <w:rsid w:val="004403C9"/>
    <w:rsid w:val="004C1AE6"/>
    <w:rsid w:val="004C3ED4"/>
    <w:rsid w:val="004E029F"/>
    <w:rsid w:val="004F1752"/>
    <w:rsid w:val="00521E58"/>
    <w:rsid w:val="00525254"/>
    <w:rsid w:val="0055490B"/>
    <w:rsid w:val="00573635"/>
    <w:rsid w:val="00592EAA"/>
    <w:rsid w:val="005A1EBF"/>
    <w:rsid w:val="005B32C8"/>
    <w:rsid w:val="005D7475"/>
    <w:rsid w:val="005F2632"/>
    <w:rsid w:val="006446E3"/>
    <w:rsid w:val="0067446F"/>
    <w:rsid w:val="0068254D"/>
    <w:rsid w:val="0069025A"/>
    <w:rsid w:val="006A79E7"/>
    <w:rsid w:val="006F2A39"/>
    <w:rsid w:val="00703113"/>
    <w:rsid w:val="00706C41"/>
    <w:rsid w:val="00740EB4"/>
    <w:rsid w:val="007D7B32"/>
    <w:rsid w:val="00835822"/>
    <w:rsid w:val="008769EF"/>
    <w:rsid w:val="0088148F"/>
    <w:rsid w:val="008C7F47"/>
    <w:rsid w:val="00970FDE"/>
    <w:rsid w:val="009817A5"/>
    <w:rsid w:val="009942E4"/>
    <w:rsid w:val="009A7EA5"/>
    <w:rsid w:val="009C170F"/>
    <w:rsid w:val="009C6239"/>
    <w:rsid w:val="00A07CD6"/>
    <w:rsid w:val="00A532AC"/>
    <w:rsid w:val="00A647E1"/>
    <w:rsid w:val="00AA313D"/>
    <w:rsid w:val="00AA36E7"/>
    <w:rsid w:val="00AA40A0"/>
    <w:rsid w:val="00B04C58"/>
    <w:rsid w:val="00B40E27"/>
    <w:rsid w:val="00B96DB1"/>
    <w:rsid w:val="00BC3EC6"/>
    <w:rsid w:val="00BF203C"/>
    <w:rsid w:val="00C14E55"/>
    <w:rsid w:val="00C93725"/>
    <w:rsid w:val="00CB775D"/>
    <w:rsid w:val="00CC3EC4"/>
    <w:rsid w:val="00CD7097"/>
    <w:rsid w:val="00D2037A"/>
    <w:rsid w:val="00D21A2E"/>
    <w:rsid w:val="00D70FC6"/>
    <w:rsid w:val="00DA4697"/>
    <w:rsid w:val="00DC4EA2"/>
    <w:rsid w:val="00DF2049"/>
    <w:rsid w:val="00E2492B"/>
    <w:rsid w:val="00E46F2E"/>
    <w:rsid w:val="00E63E27"/>
    <w:rsid w:val="00ED5C55"/>
    <w:rsid w:val="00F331FD"/>
    <w:rsid w:val="00FF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C6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E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3D438E"/>
    <w:pPr>
      <w:ind w:firstLine="360"/>
      <w:jc w:val="both"/>
    </w:pPr>
    <w:rPr>
      <w:rFonts w:eastAsia="Times New Roman"/>
    </w:rPr>
  </w:style>
  <w:style w:type="character" w:customStyle="1" w:styleId="a5">
    <w:name w:val="Основной текст с отступом Знак"/>
    <w:basedOn w:val="a0"/>
    <w:link w:val="a4"/>
    <w:rsid w:val="003D438E"/>
    <w:rPr>
      <w:rFonts w:ascii="Times New Roman" w:eastAsia="Times New Roman" w:hAnsi="Times New Roman"/>
      <w:sz w:val="28"/>
      <w:szCs w:val="28"/>
    </w:rPr>
  </w:style>
  <w:style w:type="character" w:customStyle="1" w:styleId="cs23fb06641">
    <w:name w:val="cs23fb06641"/>
    <w:basedOn w:val="a0"/>
    <w:rsid w:val="004043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63E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i.mycdn.me/i?r=AyH4iRPQ2q0otWIFepML2LxRksVlhJUGMY2CDtjl5Mn9F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https://i.mycdn.me/i?r=AyH4iRPQ2q0otWIFepML2LxRK60R4bYUnTD62uAYkRpzWw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i.mycdn.me/i?r=AyH4iRPQ2q0otWIFepML2LxRvzFPI7uKgITebBMLhb1XFQ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s://i.mycdn.me/i?r=AyH4iRPQ2q0otWIFepML2LxRRgBwRSgWloboP7BTeevi4Q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6F85-3521-474E-8E1B-41FD9227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2218</Words>
  <Characters>16060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39</cp:revision>
  <cp:lastPrinted>2021-04-29T11:05:00Z</cp:lastPrinted>
  <dcterms:created xsi:type="dcterms:W3CDTF">2015-02-17T08:01:00Z</dcterms:created>
  <dcterms:modified xsi:type="dcterms:W3CDTF">2022-05-24T12:33:00Z</dcterms:modified>
</cp:coreProperties>
</file>