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9F78" w14:textId="613817C6" w:rsidR="00EC38F7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Hlk116571638"/>
      <w:r>
        <w:rPr>
          <w:rFonts w:ascii="PT Astra Serif" w:hAnsi="PT Astra Serif"/>
          <w:sz w:val="28"/>
          <w:szCs w:val="28"/>
        </w:rPr>
        <w:t>К основным</w:t>
      </w:r>
      <w:r w:rsidR="00EC38F7">
        <w:rPr>
          <w:rFonts w:ascii="PT Astra Serif" w:hAnsi="PT Astra Serif"/>
          <w:sz w:val="28"/>
          <w:szCs w:val="28"/>
        </w:rPr>
        <w:t xml:space="preserve"> способам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  <w:r w:rsidR="00EC38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относятся</w:t>
      </w:r>
      <w:r w:rsidR="00EC38F7">
        <w:rPr>
          <w:rFonts w:ascii="PT Astra Serif" w:hAnsi="PT Astra Serif"/>
          <w:sz w:val="28"/>
          <w:szCs w:val="28"/>
        </w:rPr>
        <w:t>:</w:t>
      </w:r>
    </w:p>
    <w:p w14:paraId="5A06BA20" w14:textId="3FF50123" w:rsidR="00EC38F7" w:rsidRDefault="00EC38F7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B542EF2" w14:textId="4AF3C496"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Применение средств индивидуальной защиты. </w:t>
      </w:r>
    </w:p>
    <w:p w14:paraId="4799E92F" w14:textId="77777777"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Укрытие населения в защитных сооружениях гражданской обороны.</w:t>
      </w:r>
    </w:p>
    <w:p w14:paraId="76937FCB" w14:textId="77777777"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населения с опасных территорий.</w:t>
      </w:r>
    </w:p>
    <w:p w14:paraId="35397F5F" w14:textId="264CFF8A"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3E34B92" w14:textId="6D89EB1E"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14:paraId="39C086F7" w14:textId="6CA14B7A" w:rsidR="00A9546D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14:paraId="2D8CDE3B" w14:textId="77777777" w:rsidR="00A9546D" w:rsidRPr="00BB7415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К средствам индивидуальной защиты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(СИЗ)</w:t>
      </w: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>защиты органов дыхания (респираторы, противогазы, противопыльные тканевые маски и марлевые повязки),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>средства защиты кожного покрова (защитные костюмы, резиновые сапоги и др.).</w:t>
      </w:r>
    </w:p>
    <w:p w14:paraId="08386563" w14:textId="77777777"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14:paraId="42EE7F6A" w14:textId="396D4449"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8613ED6" w14:textId="77777777"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Обеспечению СИЗ подлежит население, проживающее на территориях в пределах границ зон:</w:t>
      </w:r>
    </w:p>
    <w:p w14:paraId="25B489B6" w14:textId="77777777"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1A13C929" w14:textId="02D97206"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возможного радиоактивного и химического загрязнения (заражения), устанавливаемых вокруг радиационно</w:t>
      </w:r>
      <w:r w:rsidR="00D96F71">
        <w:rPr>
          <w:rFonts w:ascii="PT Astra Serif" w:hAnsi="PT Astra Serif" w:cs="Arial"/>
          <w:sz w:val="28"/>
          <w:szCs w:val="28"/>
        </w:rPr>
        <w:t>-</w:t>
      </w:r>
      <w:r w:rsidRPr="007378DE">
        <w:rPr>
          <w:rFonts w:ascii="PT Astra Serif" w:hAnsi="PT Astra Serif" w:cs="Arial"/>
          <w:sz w:val="28"/>
          <w:szCs w:val="28"/>
        </w:rPr>
        <w:t>, ядерно- и химически опасных объектов.</w:t>
      </w:r>
    </w:p>
    <w:p w14:paraId="687C716D" w14:textId="45B72C77" w:rsidR="00A9546D" w:rsidRPr="00DD0AA4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радиационно опасных предприятий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</w:t>
      </w:r>
    </w:p>
    <w:p w14:paraId="09185CA9" w14:textId="77777777" w:rsidR="00A9546D" w:rsidRPr="004D493C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 Необходимо помнить, что применять эти медикаменты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14:paraId="10655AD7" w14:textId="77777777" w:rsidR="00DD0AA4" w:rsidRDefault="00DD0AA4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628A849" w14:textId="244C6D39" w:rsidR="00EC38F7" w:rsidRPr="00BB7415" w:rsidRDefault="00EC38F7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</w:p>
    <w:p w14:paraId="58388052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Защитные сооружения гражданской обороны подразделяются на:</w:t>
      </w:r>
    </w:p>
    <w:p w14:paraId="0A9FAAAD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14:paraId="2A635D01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14:paraId="40F3C502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укрытия.</w:t>
      </w:r>
    </w:p>
    <w:p w14:paraId="67962414" w14:textId="73DECAC8"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lastRenderedPageBreak/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14:paraId="05F2F400" w14:textId="5D593674"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</w:t>
      </w:r>
      <w:r w:rsidR="00D96F71">
        <w:rPr>
          <w:rFonts w:ascii="PT Astra Serif" w:hAnsi="PT Astra Serif" w:cs="Times New Roman"/>
          <w:sz w:val="28"/>
          <w:szCs w:val="28"/>
        </w:rPr>
        <w:t xml:space="preserve">зданиях </w:t>
      </w:r>
      <w:r w:rsidRPr="00FD4238">
        <w:rPr>
          <w:rFonts w:ascii="PT Astra Serif" w:hAnsi="PT Astra Serif" w:cs="Times New Roman"/>
          <w:sz w:val="28"/>
          <w:szCs w:val="28"/>
        </w:rPr>
        <w:t>и подвальных этажах зданий и сооружени</w:t>
      </w:r>
      <w:r w:rsidR="00D96F71">
        <w:rPr>
          <w:rFonts w:ascii="PT Astra Serif" w:hAnsi="PT Astra Serif" w:cs="Times New Roman"/>
          <w:sz w:val="28"/>
          <w:szCs w:val="28"/>
        </w:rPr>
        <w:t>й</w:t>
      </w:r>
      <w:r w:rsidRPr="00FD4238">
        <w:rPr>
          <w:rFonts w:ascii="PT Astra Serif" w:hAnsi="PT Astra Serif" w:cs="Times New Roman"/>
          <w:sz w:val="28"/>
          <w:szCs w:val="28"/>
        </w:rPr>
        <w:t>, в том числе в торговых и развлекательных центрах; транспортные сооружения городской инфраструктуры (автомобильные и железнодорожные (трамвайные) подземные тоннели, подземные переходы и т. п.).</w:t>
      </w:r>
    </w:p>
    <w:p w14:paraId="2DFB5175" w14:textId="699C043C"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 используются на предприятиях и в организациях, в том числе радиационно- и химически опасных для защиты сотрудников, которые продолжают работу в военн</w:t>
      </w:r>
      <w:r w:rsidR="00D96F71">
        <w:rPr>
          <w:rFonts w:ascii="PT Astra Serif" w:hAnsi="PT Astra Serif" w:cs="Times New Roman"/>
          <w:sz w:val="28"/>
          <w:szCs w:val="28"/>
        </w:rPr>
        <w:t>ое время. В качестве убежищ так</w:t>
      </w:r>
      <w:r w:rsidRPr="004D493C">
        <w:rPr>
          <w:rFonts w:ascii="PT Astra Serif" w:hAnsi="PT Astra Serif" w:cs="Times New Roman"/>
          <w:sz w:val="28"/>
          <w:szCs w:val="28"/>
        </w:rPr>
        <w:t xml:space="preserve">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14:paraId="4A8FC188" w14:textId="77777777"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радиационно опасном объекте. </w:t>
      </w:r>
    </w:p>
    <w:p w14:paraId="280390DF" w14:textId="215B565A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Укрытия предназначены для людей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 в момент опасности, в том числе лежачих больных и обслуживающего их медицинского персона</w:t>
      </w:r>
      <w:r>
        <w:rPr>
          <w:rFonts w:ascii="PT Astra Serif" w:hAnsi="PT Astra Serif" w:cs="Times New Roman"/>
          <w:sz w:val="28"/>
          <w:szCs w:val="28"/>
        </w:rPr>
        <w:t>ла. 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в случае опасности могут укрываться в любом</w:t>
      </w:r>
      <w:r w:rsidRPr="001316BC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14:paraId="186B9795" w14:textId="190F98C5" w:rsidR="00DD0AA4" w:rsidRDefault="00037076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>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14:paraId="64EE6EF0" w14:textId="77777777"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Узнать, где расположены ближайшие защитные сооружения гражданской обороны, можно в администрации муниципального образования. </w:t>
      </w:r>
    </w:p>
    <w:p w14:paraId="4F8E1F4E" w14:textId="77777777" w:rsidR="00037076" w:rsidRDefault="00037076" w:rsidP="00D96F71">
      <w:pPr>
        <w:pStyle w:val="Default"/>
      </w:pPr>
    </w:p>
    <w:p w14:paraId="3DC545CB" w14:textId="480C8B65" w:rsidR="00E157C3" w:rsidRDefault="00E157C3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14:paraId="54134606" w14:textId="0757C193" w:rsidR="00E157C3" w:rsidRDefault="00E157C3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 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(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з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она возможных опасностей – это зона возможных сильных разрушений, возможного радиоактивного заражения, химического и биологического загрязнени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я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)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.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</w:t>
      </w:r>
    </w:p>
    <w:p w14:paraId="2481FD77" w14:textId="77777777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14:paraId="29E594ED" w14:textId="2E7FEA7B" w:rsidR="00DD0AA4" w:rsidRPr="004D493C" w:rsidRDefault="00D96F71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частичной </w:t>
      </w:r>
      <w:r w:rsidR="00DD0AA4" w:rsidRPr="004D493C">
        <w:rPr>
          <w:rFonts w:ascii="PT Astra Serif" w:hAnsi="PT Astra Serif" w:cs="Times New Roman"/>
          <w:sz w:val="28"/>
          <w:szCs w:val="28"/>
        </w:rPr>
        <w:t xml:space="preserve">в безопасные районы выводятся не трудоспособное и не занятое в производстве население: дети, учащиеся, старики, люди с </w:t>
      </w:r>
      <w:r w:rsidR="00DD0AA4" w:rsidRPr="004D493C">
        <w:rPr>
          <w:rFonts w:ascii="PT Astra Serif" w:hAnsi="PT Astra Serif" w:cs="Times New Roman"/>
          <w:sz w:val="28"/>
          <w:szCs w:val="28"/>
        </w:rPr>
        <w:lastRenderedPageBreak/>
        <w:t>ограниченными возможностями и больные. Причем учащиеся образовательных учреждений вывозятся совместно с родственниками и преподавателями. Воспитанники детских домов, пенсионеры, живущие в домах инвалидов и ветеранов, покидают опасную зону в сопровождении работников социальных учреждений.</w:t>
      </w:r>
    </w:p>
    <w:p w14:paraId="678F01A4" w14:textId="7C53328B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за исключением не транспортабельных больных и обслуживающего их персонала, которые укрываются в защитных сооружениях.</w:t>
      </w:r>
    </w:p>
    <w:p w14:paraId="2497EDE5" w14:textId="1057CAF1" w:rsidR="00DD0AA4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теле-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</w:t>
      </w:r>
    </w:p>
    <w:p w14:paraId="09E15F38" w14:textId="1EC6F1BD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14:paraId="2D1D972E" w14:textId="77777777"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14:paraId="26AFEACB" w14:textId="72B3D275" w:rsidR="00E157C3" w:rsidRDefault="00E157C3" w:rsidP="00D96F71">
      <w:pPr>
        <w:pStyle w:val="Style6"/>
        <w:widowControl/>
        <w:spacing w:line="240" w:lineRule="auto"/>
        <w:ind w:firstLine="709"/>
        <w:rPr>
          <w:rStyle w:val="FontStyle18"/>
          <w:rFonts w:ascii="PT Astra Serif" w:hAnsi="PT Astra Serif"/>
          <w:sz w:val="28"/>
          <w:szCs w:val="28"/>
        </w:rPr>
      </w:pPr>
      <w:r w:rsidRPr="00E157C3">
        <w:rPr>
          <w:rStyle w:val="FontStyle18"/>
          <w:rFonts w:ascii="PT Astra Serif" w:hAnsi="PT Astra Serif"/>
          <w:sz w:val="28"/>
          <w:szCs w:val="28"/>
        </w:rPr>
        <w:t>Порядок эвакуации населения с территорий городов</w:t>
      </w:r>
      <w:r>
        <w:rPr>
          <w:rStyle w:val="FontStyle18"/>
          <w:rFonts w:ascii="PT Astra Serif" w:hAnsi="PT Astra Serif"/>
          <w:sz w:val="28"/>
          <w:szCs w:val="28"/>
        </w:rPr>
        <w:t>, отнесенных к группам по гражданской обороне, в безопасные районы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и расчеты на проведение эвакуационных мероприятий определены Планами гражданской обороны и защиты населения </w:t>
      </w:r>
      <w:r>
        <w:rPr>
          <w:rStyle w:val="FontStyle18"/>
          <w:rFonts w:ascii="PT Astra Serif" w:hAnsi="PT Astra Serif"/>
          <w:sz w:val="28"/>
          <w:szCs w:val="28"/>
        </w:rPr>
        <w:t>указанных городов.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Перечень безопасных районов на территории области определен </w:t>
      </w:r>
      <w:r>
        <w:rPr>
          <w:rStyle w:val="FontStyle18"/>
          <w:rFonts w:ascii="PT Astra Serif" w:hAnsi="PT Astra Serif"/>
          <w:sz w:val="28"/>
          <w:szCs w:val="28"/>
        </w:rPr>
        <w:t xml:space="preserve">соответствующим </w:t>
      </w:r>
      <w:r w:rsidR="00DD0AA4">
        <w:rPr>
          <w:rStyle w:val="FontStyle18"/>
          <w:rFonts w:ascii="PT Astra Serif" w:hAnsi="PT Astra Serif"/>
          <w:sz w:val="28"/>
          <w:szCs w:val="28"/>
        </w:rPr>
        <w:t>нормативными правовыми актами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Правительства области</w:t>
      </w:r>
      <w:r>
        <w:rPr>
          <w:rStyle w:val="FontStyle18"/>
          <w:rFonts w:ascii="PT Astra Serif" w:hAnsi="PT Astra Serif"/>
          <w:sz w:val="28"/>
          <w:szCs w:val="28"/>
        </w:rPr>
        <w:t>.</w:t>
      </w:r>
    </w:p>
    <w:p w14:paraId="50B508AD" w14:textId="5A8FADCC" w:rsidR="00DC75EC" w:rsidRPr="00647066" w:rsidRDefault="00DC75EC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14:paraId="265C1EB8" w14:textId="4A9BCE48"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34D106" w14:textId="77777777"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03D9BE4" w14:textId="77777777" w:rsidR="004D493C" w:rsidRP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8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7E9D" w14:textId="77777777" w:rsidR="00854557" w:rsidRDefault="00854557" w:rsidP="00E9687B">
      <w:pPr>
        <w:spacing w:after="0" w:line="240" w:lineRule="auto"/>
      </w:pPr>
      <w:r>
        <w:separator/>
      </w:r>
    </w:p>
  </w:endnote>
  <w:endnote w:type="continuationSeparator" w:id="0">
    <w:p w14:paraId="54805456" w14:textId="77777777" w:rsidR="00854557" w:rsidRDefault="00854557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3DE7" w14:textId="77777777" w:rsidR="00854557" w:rsidRDefault="00854557" w:rsidP="00E9687B">
      <w:pPr>
        <w:spacing w:after="0" w:line="240" w:lineRule="auto"/>
      </w:pPr>
      <w:r>
        <w:separator/>
      </w:r>
    </w:p>
  </w:footnote>
  <w:footnote w:type="continuationSeparator" w:id="0">
    <w:p w14:paraId="0B20D175" w14:textId="77777777" w:rsidR="00854557" w:rsidRDefault="00854557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08EDB" w14:textId="7DCF79D4" w:rsidR="00E9687B" w:rsidRPr="00E9687B" w:rsidRDefault="00E9687B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4264037">
    <w:abstractNumId w:val="0"/>
  </w:num>
  <w:num w:numId="2" w16cid:durableId="105258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B442E"/>
    <w:rsid w:val="001D6691"/>
    <w:rsid w:val="001E7C44"/>
    <w:rsid w:val="002063CE"/>
    <w:rsid w:val="002110CB"/>
    <w:rsid w:val="00212771"/>
    <w:rsid w:val="002316FD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69C"/>
    <w:rsid w:val="003736E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7A91"/>
    <w:rsid w:val="00854557"/>
    <w:rsid w:val="008D3F2C"/>
    <w:rsid w:val="008E6700"/>
    <w:rsid w:val="008E6FEE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5FBA"/>
    <w:rsid w:val="00D76D56"/>
    <w:rsid w:val="00D83123"/>
    <w:rsid w:val="00D93BDD"/>
    <w:rsid w:val="00D96F71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47C6D"/>
    <w:rsid w:val="00E52922"/>
    <w:rsid w:val="00E9687B"/>
    <w:rsid w:val="00EB029E"/>
    <w:rsid w:val="00EB5D48"/>
    <w:rsid w:val="00EB73E8"/>
    <w:rsid w:val="00EC38F7"/>
    <w:rsid w:val="00EC665E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96A2"/>
  <w15:docId w15:val="{3FE5B74F-8FDA-4DC2-B8C7-FF35306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541E-4708-4BD6-8C85-1F1CD22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Сергей Анатольевич</dc:creator>
  <cp:lastModifiedBy>ADM03</cp:lastModifiedBy>
  <cp:revision>2</cp:revision>
  <cp:lastPrinted>2023-01-13T13:52:00Z</cp:lastPrinted>
  <dcterms:created xsi:type="dcterms:W3CDTF">2023-01-13T13:53:00Z</dcterms:created>
  <dcterms:modified xsi:type="dcterms:W3CDTF">2023-01-13T13:53:00Z</dcterms:modified>
</cp:coreProperties>
</file>