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CA" w:rsidRPr="00F609CA" w:rsidRDefault="00F609CA" w:rsidP="00F60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2186639"/>
            <wp:effectExtent l="19050" t="0" r="3175" b="0"/>
            <wp:docPr id="1" name="Рисунок 1" descr="https://bessonovka.pnzreg.ru/upload/iblock/9b4/9b4f50142f5f1b2f9e2c2ae6632865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ssonovka.pnzreg.ru/upload/iblock/9b4/9b4f50142f5f1b2f9e2c2ae6632865a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6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9CA" w:rsidRPr="00F609CA" w:rsidRDefault="00F609CA" w:rsidP="00F609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4"/>
          <w:szCs w:val="34"/>
        </w:rPr>
      </w:pPr>
      <w:r w:rsidRPr="00F609CA">
        <w:rPr>
          <w:rFonts w:ascii="Times New Roman" w:hAnsi="Times New Roman" w:cs="Times New Roman"/>
          <w:b/>
          <w:sz w:val="34"/>
          <w:szCs w:val="34"/>
        </w:rPr>
        <w:t>Обновленная форма статистического наблюдения №7 «Сведения о травматизме на производстве и профессиональных заболеваниях».</w:t>
      </w:r>
    </w:p>
    <w:p w:rsidR="00F609CA" w:rsidRDefault="00F609CA" w:rsidP="00F60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9CA" w:rsidRPr="00F609CA" w:rsidRDefault="00F609CA" w:rsidP="00F60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9CA">
        <w:rPr>
          <w:rFonts w:ascii="Times New Roman" w:hAnsi="Times New Roman" w:cs="Times New Roman"/>
          <w:sz w:val="24"/>
          <w:szCs w:val="24"/>
        </w:rPr>
        <w:t>Росстат приказом от 1 июля 2022 года №485 утвердил формы федерального статистического наблюдения для организации федерального статистического наблюдения за травматизмом на производстве и профессиональными заболеваниями.</w:t>
      </w:r>
    </w:p>
    <w:p w:rsidR="00F609CA" w:rsidRPr="00F609CA" w:rsidRDefault="00F609CA" w:rsidP="00F60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9CA">
        <w:rPr>
          <w:rFonts w:ascii="Times New Roman" w:hAnsi="Times New Roman" w:cs="Times New Roman"/>
          <w:sz w:val="24"/>
          <w:szCs w:val="24"/>
        </w:rPr>
        <w:t>Начиная с отчета за 2022 год вводится обновленная форма</w:t>
      </w:r>
      <w:proofErr w:type="gramEnd"/>
      <w:r w:rsidRPr="00F609CA">
        <w:rPr>
          <w:rFonts w:ascii="Times New Roman" w:hAnsi="Times New Roman" w:cs="Times New Roman"/>
          <w:sz w:val="24"/>
          <w:szCs w:val="24"/>
        </w:rPr>
        <w:t xml:space="preserve"> статистического наблюдения №7 «Сведения о травматизме на производстве и профессиональных заболеваниях».</w:t>
      </w:r>
    </w:p>
    <w:p w:rsidR="00F609CA" w:rsidRPr="00F609CA" w:rsidRDefault="00F609CA" w:rsidP="00F60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9CA">
        <w:rPr>
          <w:rFonts w:ascii="Times New Roman" w:hAnsi="Times New Roman" w:cs="Times New Roman"/>
          <w:sz w:val="24"/>
          <w:szCs w:val="24"/>
        </w:rPr>
        <w:t xml:space="preserve">Информация предоставляется в период с 20 февраля до 1 марта (раньше было с 1-го рабочего дня после отчетного года по 25 января) всеми юридическими лицами с численностью сотрудников от 1 и больше, за исключением </w:t>
      </w:r>
      <w:proofErr w:type="spellStart"/>
      <w:r w:rsidRPr="00F609CA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F609CA">
        <w:rPr>
          <w:rFonts w:ascii="Times New Roman" w:hAnsi="Times New Roman" w:cs="Times New Roman"/>
          <w:sz w:val="24"/>
          <w:szCs w:val="24"/>
        </w:rPr>
        <w:t>. Также не нужно предоставлять информацию о травматизме компаниям страховой и финансовой сферы, занимающимся операциями с недвижимостью, осуществляющих деятельность в области образования, соцобеспечения, обеспечения военной безопасности и др. Данные направляются в территориальный орган Росстата, работающий на территории субъекта РФ по месту фактической деятельности юридического лица.</w:t>
      </w:r>
    </w:p>
    <w:p w:rsidR="00F609CA" w:rsidRPr="00F609CA" w:rsidRDefault="00F609CA" w:rsidP="00F60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9CA">
        <w:rPr>
          <w:rFonts w:ascii="Times New Roman" w:hAnsi="Times New Roman" w:cs="Times New Roman"/>
          <w:sz w:val="24"/>
          <w:szCs w:val="24"/>
        </w:rPr>
        <w:t xml:space="preserve">Статистика травматизма учитывает численность пострадавших при несчастных случаях с утратой трудоспособности и летальным </w:t>
      </w:r>
      <w:proofErr w:type="gramStart"/>
      <w:r w:rsidRPr="00F609CA">
        <w:rPr>
          <w:rFonts w:ascii="Times New Roman" w:hAnsi="Times New Roman" w:cs="Times New Roman"/>
          <w:sz w:val="24"/>
          <w:szCs w:val="24"/>
        </w:rPr>
        <w:t>исходом</w:t>
      </w:r>
      <w:proofErr w:type="gramEnd"/>
      <w:r w:rsidRPr="00F609CA">
        <w:rPr>
          <w:rFonts w:ascii="Times New Roman" w:hAnsi="Times New Roman" w:cs="Times New Roman"/>
          <w:sz w:val="24"/>
          <w:szCs w:val="24"/>
        </w:rPr>
        <w:t xml:space="preserve"> как в общем количестве, так и по отдельным категориям работников — женщины, несовершеннолетние, лица с иностранным гражданством. Подаются сведения о фактах травматизма, произошедших по вине сотрудников предприятия и работодателя, а также работников, которые находились в состоянии алкогольного опьянения.</w:t>
      </w:r>
    </w:p>
    <w:p w:rsidR="00F609CA" w:rsidRPr="00F609CA" w:rsidRDefault="00F609CA" w:rsidP="00F60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9CA">
        <w:rPr>
          <w:rFonts w:ascii="Times New Roman" w:hAnsi="Times New Roman" w:cs="Times New Roman"/>
          <w:sz w:val="24"/>
          <w:szCs w:val="24"/>
        </w:rPr>
        <w:t>В форме приводятся данные о количестве рабочих человеко-дней нетрудоспособности у пострадавших с временной потерей трудоспособности, завершившейся в отчетном году, численности пострадавших, которые переведены с основной работы на другую на основании медицинского заключения.</w:t>
      </w:r>
      <w:proofErr w:type="gramEnd"/>
      <w:r w:rsidRPr="00F609CA">
        <w:rPr>
          <w:rFonts w:ascii="Times New Roman" w:hAnsi="Times New Roman" w:cs="Times New Roman"/>
          <w:sz w:val="24"/>
          <w:szCs w:val="24"/>
        </w:rPr>
        <w:t xml:space="preserve"> Указывается информация о количестве сотрудников с впервые подтвержденными профзаболеваниями.</w:t>
      </w:r>
    </w:p>
    <w:p w:rsidR="00F609CA" w:rsidRPr="00F609CA" w:rsidRDefault="00F609CA" w:rsidP="00F60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9CA">
        <w:rPr>
          <w:rFonts w:ascii="Times New Roman" w:hAnsi="Times New Roman" w:cs="Times New Roman"/>
          <w:sz w:val="24"/>
          <w:szCs w:val="24"/>
        </w:rPr>
        <w:t xml:space="preserve">Юридическим лицам необходимо </w:t>
      </w:r>
      <w:proofErr w:type="gramStart"/>
      <w:r w:rsidRPr="00F609CA">
        <w:rPr>
          <w:rFonts w:ascii="Times New Roman" w:hAnsi="Times New Roman" w:cs="Times New Roman"/>
          <w:sz w:val="24"/>
          <w:szCs w:val="24"/>
        </w:rPr>
        <w:t>отчитываться об</w:t>
      </w:r>
      <w:proofErr w:type="gramEnd"/>
      <w:r w:rsidRPr="00F609CA">
        <w:rPr>
          <w:rFonts w:ascii="Times New Roman" w:hAnsi="Times New Roman" w:cs="Times New Roman"/>
          <w:sz w:val="24"/>
          <w:szCs w:val="24"/>
        </w:rPr>
        <w:t xml:space="preserve"> израсходованных средствах на проведение мероприятий по охране труда, включая следующие расходы:</w:t>
      </w:r>
    </w:p>
    <w:p w:rsidR="00F609CA" w:rsidRPr="00F609CA" w:rsidRDefault="00F609CA" w:rsidP="00F60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9CA">
        <w:rPr>
          <w:rFonts w:ascii="Times New Roman" w:hAnsi="Times New Roman" w:cs="Times New Roman"/>
          <w:sz w:val="24"/>
          <w:szCs w:val="24"/>
        </w:rPr>
        <w:t>покупка спецодежды, обуви и иных средств индивидуальной защиты;</w:t>
      </w:r>
    </w:p>
    <w:p w:rsidR="00F609CA" w:rsidRPr="00F609CA" w:rsidRDefault="00F609CA" w:rsidP="00F60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9CA">
        <w:rPr>
          <w:rFonts w:ascii="Times New Roman" w:hAnsi="Times New Roman" w:cs="Times New Roman"/>
          <w:sz w:val="24"/>
          <w:szCs w:val="24"/>
        </w:rPr>
        <w:t>реализация санитарно-гигиенических, организационных, технико-технологических мероприятий;</w:t>
      </w:r>
    </w:p>
    <w:p w:rsidR="00F609CA" w:rsidRPr="00F609CA" w:rsidRDefault="00F609CA" w:rsidP="00F60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9CA">
        <w:rPr>
          <w:rFonts w:ascii="Times New Roman" w:hAnsi="Times New Roman" w:cs="Times New Roman"/>
          <w:sz w:val="24"/>
          <w:szCs w:val="24"/>
        </w:rPr>
        <w:t>подготовка сотрудников по охране труда.</w:t>
      </w:r>
    </w:p>
    <w:p w:rsidR="00F609CA" w:rsidRPr="00F609CA" w:rsidRDefault="00F609CA" w:rsidP="00F60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9CA">
        <w:rPr>
          <w:rFonts w:ascii="Times New Roman" w:hAnsi="Times New Roman" w:cs="Times New Roman"/>
          <w:sz w:val="24"/>
          <w:szCs w:val="24"/>
        </w:rPr>
        <w:t>В процессе заполнения формы №7 должна быть обеспечена полнота заполнения и достоверность представленных сведений. Обязательно вносится информация в раздел «</w:t>
      </w:r>
      <w:proofErr w:type="spellStart"/>
      <w:r w:rsidRPr="00F609CA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F609CA">
        <w:rPr>
          <w:rFonts w:ascii="Times New Roman" w:hAnsi="Times New Roman" w:cs="Times New Roman"/>
          <w:sz w:val="24"/>
          <w:szCs w:val="24"/>
        </w:rPr>
        <w:t>».</w:t>
      </w:r>
    </w:p>
    <w:p w:rsidR="00F609CA" w:rsidRPr="00F609CA" w:rsidRDefault="00F609CA" w:rsidP="00F60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9CA">
        <w:rPr>
          <w:rFonts w:ascii="Times New Roman" w:hAnsi="Times New Roman" w:cs="Times New Roman"/>
          <w:sz w:val="24"/>
          <w:szCs w:val="24"/>
        </w:rPr>
        <w:t xml:space="preserve">Если у предприятия или </w:t>
      </w:r>
      <w:proofErr w:type="gramStart"/>
      <w:r w:rsidRPr="00F609CA">
        <w:rPr>
          <w:rFonts w:ascii="Times New Roman" w:hAnsi="Times New Roman" w:cs="Times New Roman"/>
          <w:sz w:val="24"/>
          <w:szCs w:val="24"/>
        </w:rPr>
        <w:t>организации есть обособленные подразделения сведения вносятся</w:t>
      </w:r>
      <w:proofErr w:type="gramEnd"/>
      <w:r w:rsidRPr="00F609CA">
        <w:rPr>
          <w:rFonts w:ascii="Times New Roman" w:hAnsi="Times New Roman" w:cs="Times New Roman"/>
          <w:sz w:val="24"/>
          <w:szCs w:val="24"/>
        </w:rPr>
        <w:t xml:space="preserve"> в отношении каждого из них отдельно. Форма обязательна для заполнения </w:t>
      </w:r>
      <w:r w:rsidRPr="00F609CA">
        <w:rPr>
          <w:rFonts w:ascii="Times New Roman" w:hAnsi="Times New Roman" w:cs="Times New Roman"/>
          <w:sz w:val="24"/>
          <w:szCs w:val="24"/>
        </w:rPr>
        <w:lastRenderedPageBreak/>
        <w:t xml:space="preserve">подразделениями, филиалами, представительствами зарубежных компаний, осуществляющих деятельность на территории РФ в порядке, предусмотренном для </w:t>
      </w:r>
      <w:proofErr w:type="spellStart"/>
      <w:r w:rsidRPr="00F609CA">
        <w:rPr>
          <w:rFonts w:ascii="Times New Roman" w:hAnsi="Times New Roman" w:cs="Times New Roman"/>
          <w:sz w:val="24"/>
          <w:szCs w:val="24"/>
        </w:rPr>
        <w:t>юрлиц</w:t>
      </w:r>
      <w:proofErr w:type="spellEnd"/>
      <w:r w:rsidRPr="00F609CA">
        <w:rPr>
          <w:rFonts w:ascii="Times New Roman" w:hAnsi="Times New Roman" w:cs="Times New Roman"/>
          <w:sz w:val="24"/>
          <w:szCs w:val="24"/>
        </w:rPr>
        <w:t>.</w:t>
      </w:r>
    </w:p>
    <w:p w:rsidR="00F609CA" w:rsidRPr="00F609CA" w:rsidRDefault="00F609CA" w:rsidP="00F60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9CA">
        <w:rPr>
          <w:rFonts w:ascii="Times New Roman" w:hAnsi="Times New Roman" w:cs="Times New Roman"/>
          <w:sz w:val="24"/>
          <w:szCs w:val="24"/>
        </w:rPr>
        <w:t xml:space="preserve">В адресной части прописывается полное наименование </w:t>
      </w:r>
      <w:proofErr w:type="spellStart"/>
      <w:r w:rsidRPr="00F609CA">
        <w:rPr>
          <w:rFonts w:ascii="Times New Roman" w:hAnsi="Times New Roman" w:cs="Times New Roman"/>
          <w:sz w:val="24"/>
          <w:szCs w:val="24"/>
        </w:rPr>
        <w:t>юрлица</w:t>
      </w:r>
      <w:proofErr w:type="spellEnd"/>
      <w:r w:rsidRPr="00F609CA">
        <w:rPr>
          <w:rFonts w:ascii="Times New Roman" w:hAnsi="Times New Roman" w:cs="Times New Roman"/>
          <w:sz w:val="24"/>
          <w:szCs w:val="24"/>
        </w:rPr>
        <w:t>, указанное в учредительных документах. В разделе «Почтовый адрес» указывается название субъекта РФ, юридический адрес предприятия, почтовый индекс (прописанный в ЕГРЮЛ либо тот, по которому фактически ведется операционная деятельность при несовпадении с юридическим адресом). Обособленные подразделения предоставляют сведения о почтовом адресе с почтовым индексом.</w:t>
      </w:r>
    </w:p>
    <w:p w:rsidR="00F609CA" w:rsidRPr="00F609CA" w:rsidRDefault="00F609CA" w:rsidP="00F60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609CA">
        <w:rPr>
          <w:rFonts w:ascii="Times New Roman" w:hAnsi="Times New Roman" w:cs="Times New Roman"/>
          <w:sz w:val="24"/>
          <w:szCs w:val="24"/>
        </w:rPr>
        <w:t xml:space="preserve"> кодовой части формы указывается код ОКПО для </w:t>
      </w:r>
      <w:proofErr w:type="spellStart"/>
      <w:r w:rsidRPr="00F609CA">
        <w:rPr>
          <w:rFonts w:ascii="Times New Roman" w:hAnsi="Times New Roman" w:cs="Times New Roman"/>
          <w:sz w:val="24"/>
          <w:szCs w:val="24"/>
        </w:rPr>
        <w:t>юрлиц</w:t>
      </w:r>
      <w:proofErr w:type="spellEnd"/>
      <w:r w:rsidRPr="00F609CA">
        <w:rPr>
          <w:rFonts w:ascii="Times New Roman" w:hAnsi="Times New Roman" w:cs="Times New Roman"/>
          <w:sz w:val="24"/>
          <w:szCs w:val="24"/>
        </w:rPr>
        <w:t>, в составе которых нет обособленных подразделений и идентификационный номер как для территориально обособленных подразделений компании, так и для головного предприятия.</w:t>
      </w:r>
    </w:p>
    <w:p w:rsidR="00F609CA" w:rsidRPr="00F609CA" w:rsidRDefault="00F609CA" w:rsidP="00F60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9CA">
        <w:rPr>
          <w:rFonts w:ascii="Times New Roman" w:hAnsi="Times New Roman" w:cs="Times New Roman"/>
          <w:sz w:val="24"/>
          <w:szCs w:val="24"/>
        </w:rPr>
        <w:t>Если предприятие объявлено банкротом на основании положений №127-ФЗ статистические сведения предоставляются до момента внесения в ЕГРЮЛ записи о ликвидации должника.</w:t>
      </w:r>
    </w:p>
    <w:p w:rsidR="00F609CA" w:rsidRPr="00F609CA" w:rsidRDefault="00F609CA" w:rsidP="00F60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9CA">
        <w:rPr>
          <w:rFonts w:ascii="Times New Roman" w:hAnsi="Times New Roman" w:cs="Times New Roman"/>
          <w:sz w:val="24"/>
          <w:szCs w:val="24"/>
        </w:rPr>
        <w:t>В форме прописываются сведения о пострадавших работниках при несчастных случаях на производстве, по которым было проведено расследование в соответствии со ст.227-231 ТК РФ и оформлен Акт о несчастном случае на производстве по форме Н-1 или Н-1ПС.</w:t>
      </w:r>
    </w:p>
    <w:p w:rsidR="00F609CA" w:rsidRPr="00F609CA" w:rsidRDefault="00F609CA" w:rsidP="00F60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9CA">
        <w:rPr>
          <w:rFonts w:ascii="Times New Roman" w:hAnsi="Times New Roman" w:cs="Times New Roman"/>
          <w:sz w:val="24"/>
          <w:szCs w:val="24"/>
        </w:rPr>
        <w:t xml:space="preserve">Одновременно с введением </w:t>
      </w:r>
      <w:proofErr w:type="gramStart"/>
      <w:r w:rsidRPr="00F609CA">
        <w:rPr>
          <w:rFonts w:ascii="Times New Roman" w:hAnsi="Times New Roman" w:cs="Times New Roman"/>
          <w:sz w:val="24"/>
          <w:szCs w:val="24"/>
        </w:rPr>
        <w:t>форм, утвержденных приказом Росстата №485 утрачивают</w:t>
      </w:r>
      <w:proofErr w:type="gramEnd"/>
      <w:r w:rsidRPr="00F609CA">
        <w:rPr>
          <w:rFonts w:ascii="Times New Roman" w:hAnsi="Times New Roman" w:cs="Times New Roman"/>
          <w:sz w:val="24"/>
          <w:szCs w:val="24"/>
        </w:rPr>
        <w:t xml:space="preserve"> юридическую силу отдельные приказы этого ведомства (или их некоторые положения). Их список приведен в Приложении №3 к документу.</w:t>
      </w:r>
    </w:p>
    <w:p w:rsidR="003916FF" w:rsidRPr="00F609CA" w:rsidRDefault="00F609CA" w:rsidP="00F60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9CA">
        <w:rPr>
          <w:rFonts w:ascii="Times New Roman" w:hAnsi="Times New Roman" w:cs="Times New Roman"/>
          <w:sz w:val="24"/>
          <w:szCs w:val="24"/>
        </w:rPr>
        <w:t>Форму все так же надо предоставить раз в год, а приложение — раз в 3 года.</w:t>
      </w:r>
    </w:p>
    <w:sectPr w:rsidR="003916FF" w:rsidRPr="00F609CA" w:rsidSect="00F609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9CA"/>
    <w:rsid w:val="003916FF"/>
    <w:rsid w:val="00F6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3463</Characters>
  <Application>Microsoft Office Word</Application>
  <DocSecurity>0</DocSecurity>
  <Lines>28</Lines>
  <Paragraphs>8</Paragraphs>
  <ScaleCrop>false</ScaleCrop>
  <Company>Microsoft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2022-08-25T06:24:00Z</dcterms:created>
  <dcterms:modified xsi:type="dcterms:W3CDTF">2022-08-25T06:27:00Z</dcterms:modified>
</cp:coreProperties>
</file>