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52" w:rsidRDefault="00412352" w:rsidP="00490A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31FF9" w:rsidRPr="00A370E4" w:rsidRDefault="000C7235" w:rsidP="00490A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370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Вводный инструктаж по гражданской обороне в 2020 году.</w:t>
      </w:r>
      <w:r w:rsidR="00431FF9" w:rsidRPr="00A370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490A0A" w:rsidRDefault="00490A0A" w:rsidP="00490A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12352" w:rsidRDefault="00412352" w:rsidP="00490A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3" descr="C:\Users\User.User-ПК\Desktop\Куприсова\разное\img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User-ПК\Desktop\Куприсова\разное\img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352" w:rsidRPr="00263B43" w:rsidRDefault="00412352" w:rsidP="00490A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31FF9" w:rsidRPr="00263B43" w:rsidRDefault="00490A0A" w:rsidP="0041235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Согласно письму </w:t>
      </w:r>
      <w:r w:rsidR="00431FF9"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МЧС России от 27.02.2020 г. № 11-7-605 «О примерном порядке реализации вводного инструктажа по гражданской обороне</w:t>
      </w:r>
      <w:proofErr w:type="gramStart"/>
      <w:r w:rsidR="00431FF9"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».: </w:t>
      </w:r>
      <w:proofErr w:type="gramEnd"/>
    </w:p>
    <w:p w:rsidR="00431FF9" w:rsidRPr="00263B43" w:rsidRDefault="00431FF9" w:rsidP="00490A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целях разъяснения указанных положений нормативных правовых актов настоящим письмом МЧС России доводит Примерный порядок реализации вводного инструктажа по гражданской обороне (далее — Порядок). </w:t>
      </w:r>
    </w:p>
    <w:p w:rsidR="00431FF9" w:rsidRPr="00263B43" w:rsidRDefault="00431FF9" w:rsidP="00490A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Представленный Порядок не содержит обязательных предписаний и доводится в рамках реализации МЧС России функции методического руководства при решении вопросов по подготовке населения в области гражданской обороны. </w:t>
      </w:r>
    </w:p>
    <w:p w:rsidR="00263B43" w:rsidRPr="00263B43" w:rsidRDefault="00431FF9" w:rsidP="00263B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Порядок может применяться организациями при осуществлении подготовки работающего населения.</w:t>
      </w:r>
    </w:p>
    <w:p w:rsidR="00263B43" w:rsidRDefault="00263B43" w:rsidP="00263B4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3B43" w:rsidRPr="00263B43" w:rsidRDefault="00431FF9" w:rsidP="00263B4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Полное содержание порядка реализации вводного инструктажа по гражданской обороне </w:t>
      </w:r>
    </w:p>
    <w:p w:rsidR="00431FF9" w:rsidRPr="00263B43" w:rsidRDefault="00431FF9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Общие положения</w:t>
      </w:r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1.1. Вводный инструктаж работников организаций по гражданской обороне (далее — вводный инструктаж по ГО) проводится в организациях на основании требований постановлений Правительства Российской Федерации от 2 ноября 2000 года № 841 «Об утверждении положения о подготовке населения в области гражданской обороны». </w:t>
      </w:r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1.2. </w:t>
      </w:r>
      <w:proofErr w:type="gramStart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Вводный инструктаж по ГО — это форма подготовки работающего населения в области гражданской обороны (далее — ГО), осуществляемая </w:t>
      </w: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работодателем, направленная на ознакомление нанимаемых работников с информацией о наиболее вероятных опасностях, возникающих при военных конфликтах или вследствие этих конфликтов, при чрезвычайных ситуациях (далее —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</w:t>
      </w:r>
      <w:proofErr w:type="gramEnd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установленных</w:t>
      </w:r>
      <w:proofErr w:type="gramEnd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организации.</w:t>
      </w:r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1.3. </w:t>
      </w:r>
      <w:proofErr w:type="gramStart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Вводный инструктаж по ГО проводится с целью доведения до работников организации: прав и обязанностей работников в области ГО и защиты от ЧС природного и техногенного характера; возможных опасностей, возникающих при военных конфликтах или вследствие этих конфликтов, а также при ЧС природного и техногенного характера; основных требований по выполнению мероприятий ГО и защиты от ЧС природного и техногенного характера;</w:t>
      </w:r>
      <w:proofErr w:type="gramEnd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способов защиты от опасностей, возникающих при военных конфликтах или вследствие этих конфликтов, а также при ЧС природного и техногенного характера; порядка действий по сигналам оповещения; правил поведения и действий при возникновении ЧС природного и техногенного характера и выполнении мероприятий ГО; информации об ответственности за нарушения требований в области ГО и защиты от ЧС природного и техногенного характера. </w:t>
      </w:r>
      <w:proofErr w:type="gramEnd"/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1.4. Вводный инструктаж по ГО проводится в организациях, зарегистрированных в установленном порядке и использующих в своей деятельности наемный труд (работников). </w:t>
      </w:r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1.5. Вводный инструктаж по ГО проходят: вновь принятые на работу лица, независимо от их образования, трудового стажа по профессии (должности), гражданства; лица, командированные в организацию на срок более 30 календарных дней. </w:t>
      </w:r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1.6. Вводный инструктаж по ГО проводится в период, не превышающий 30 календарных дней </w:t>
      </w:r>
      <w:proofErr w:type="gramStart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даты</w:t>
      </w:r>
      <w:proofErr w:type="gramEnd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фактического начала трудовой деятельности (пребывания в организации) работника (командированного лица). </w:t>
      </w:r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1.7. 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вводного инструктажа по ГО, кадровым органом в срок, не превышающий 7 календарных дней </w:t>
      </w:r>
      <w:proofErr w:type="gramStart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даты</w:t>
      </w:r>
      <w:proofErr w:type="gramEnd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фактического начала трудовой деятельности (пребывания в организации) работника (командированного лица).</w:t>
      </w:r>
      <w:r w:rsidRPr="00263B43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431FF9" w:rsidRPr="00263B43" w:rsidRDefault="00431FF9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2. Организация и проведение вводного инструктажа по гражданской обороне </w:t>
      </w:r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2.1. В целях проведения с работниками вводного инструктажа по ГО в организации рекомендуется назначить ответственное лицо, разработать и утвердить программу проведения вводного инструктажа, а также форму журнала учета его прохождения. </w:t>
      </w:r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2.2. Лицо, ответственное за проведение инструктажа по ГО, рекомендуется назначить приказом (распоряжением) руководителя организации из числа работников, уполномоченных на решение задач в области ГО и (или) защиты от ЧС природного и техногенного характера, руководителей занятий по ГО, либо осуществлять инструктаж непосредственно руководителем организации при условии прохождения им соответствующей подготовки. </w:t>
      </w:r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2.3. Программу проведения вводного инструктажа по ГО работников организации и журнал учета прохождения вводного инструктажа целесообразно разрабатывать на основании соответственно Примерной программы вводного инструктажа по ГО (раздел 4 настоящего Порядка) и Типовой формы журнала </w:t>
      </w: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учета проведения вводного инструктажа по ГО (приложение к настоящему Порядку), а также утверждать у руководителя организации.</w:t>
      </w:r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2.4. </w:t>
      </w:r>
      <w:proofErr w:type="gramStart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разработке программы вводного инструктажа по ГО рекомендуется учитывать: особенности деятельности (опасные производственные факторы) и месторасположения (</w:t>
      </w:r>
      <w:proofErr w:type="spellStart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топо</w:t>
      </w:r>
      <w:proofErr w:type="spellEnd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-, географические, административно-юридические) организации; отнесение организации к категории по ГО; положения плана ГО организации, плана действий по предупреждению и ликвидации ЧС и других документов, регулирующих организацию и планирование мероприятий по ГО и защите от ЧС природного и техногенного характера;</w:t>
      </w:r>
      <w:proofErr w:type="gramEnd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вероятность попадания организации в зоны возможных разрушений, радиоактивного загрязнения, химического заражения и катастрофического затопления; оценку возможной обстановки, которая может сложиться в результате применения потенциальным противником обычных современных средств поражения. </w:t>
      </w:r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2.5. Количество часов, отводимое на проведение вводного инструктажа по ГО определяется программой вводного инструктажа работников по </w:t>
      </w:r>
      <w:proofErr w:type="gramStart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</w:t>
      </w:r>
      <w:proofErr w:type="gramEnd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утвержденной в организации. </w:t>
      </w:r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2.6. В журнал учета проведения инструктажа по ГО, зарегистрированный в организации, рекомендуется вносить запись о факте прохождения работником вводного инструктажа по ГО, содержащую: дату проведения инструктажа; ФИО, наименование должности, подписи инструктируемого и инструктирующего лиц; отметку о проверке усвоения информационного материала. </w:t>
      </w:r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2.7. </w:t>
      </w:r>
      <w:proofErr w:type="gramStart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 наличия в организации филиалов и представительств, удаленно расположенных от головного офиса, в целях проведения вводного инструктажа по ГО предлагается в каждом филиале и представительстве организации назначать в установленном порядке лицо, ответственное за проведение инструктажа по ГО, производить регистрацию и ведение журнала учета проведения инструктажа по ГО, либо организовать проведение вводного инструктажа по ГО в дистанционной форме. </w:t>
      </w:r>
      <w:proofErr w:type="gramEnd"/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2.8. При проведении вводного инструктажа по ГО в дистанционной форме предлагается: </w:t>
      </w:r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дистанционного ведения электронного журнала учета прохождения инструктажа по ГО, либо обеспечить оформление акта, содержащего запись о факте прохождения работником вводного инструктажа по ГО с последующим направлением данного акта в головной офис организации в течение 20 календарных дней с даты проведения инструктажа; </w:t>
      </w:r>
      <w:proofErr w:type="gramEnd"/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приказом (распоряжением) руководителя организации утвердить порядок проведения вводного инструктажа по ГО для удаленных филиалов и представительств, содержащий следующие сведения: </w:t>
      </w:r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ФИО, должность лица, ответственного за проведение инструктажа по ГО работников удаленного филиала или представительства</w:t>
      </w:r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программу проведения инструктажа по ГО работников удаленного филиала или представительства;</w:t>
      </w:r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журнал учёта прохождения инструктажа по ГО работников удаленного филиала или представительства; </w:t>
      </w:r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данные об аппаратно-программных средствах, применяемых для проведения инструктажа по ГО работников удаленного филиала или представительства.</w:t>
      </w:r>
      <w:r w:rsidRPr="00263B43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263B43" w:rsidRDefault="00263B43" w:rsidP="00263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431FF9" w:rsidP="00263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3. Планируемые результаты прохождения вводного инструктажа по ГО </w:t>
      </w:r>
    </w:p>
    <w:p w:rsidR="00431FF9" w:rsidRPr="00263B43" w:rsidRDefault="00431FF9" w:rsidP="00263B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3.1. По завершении прохождения инструктажа по ГО </w:t>
      </w:r>
      <w:proofErr w:type="gramStart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инструктируемый</w:t>
      </w:r>
      <w:proofErr w:type="gramEnd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должен: </w:t>
      </w:r>
    </w:p>
    <w:p w:rsidR="00431FF9" w:rsidRPr="00263B43" w:rsidRDefault="00431FF9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а) знать: 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организации, опасности, которые могут возникнуть при военных конфликтах; установленные в организации способы оповещения при угрозе и возникновении ЧС и военных конфликтов; принятые в организации основные способы защиты от опасностей, возникающих при указанных ЧС и возможных военных конфликтах, правила действий при угрозе и возникновении данных опасностей; места хранения средств индивидуальной защиты и расположения средств коллективной защиты (при наличии их в организации); место расположения сборного эвакуационного пункта; </w:t>
      </w:r>
    </w:p>
    <w:p w:rsidR="00431FF9" w:rsidRPr="00263B43" w:rsidRDefault="00431FF9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б) уметь: действовать по сигналам оповещения; действовать при объявлении эвакуации; использовать средства индивидуальной и коллективной защиты. </w:t>
      </w:r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3.2. В целях проверки усвоения информационного материала, доведенного в ходе вводного инструктажа по ГО, в завершении занятия инструктор в устной форме производит опрос инструктируемых лиц в рамках содержания программы вводного инструктажа, утвержденной в организации. </w:t>
      </w:r>
    </w:p>
    <w:p w:rsidR="00431FF9" w:rsidRPr="00263B43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 удовлетворительного ответа считается, что материал усвоен, в журнал учета вносится отметка «ЗАЧЁТ», в противном случае — отметка «НЕЗАЧЁТ». Вне зависимости от результата прохождения вводного инструктажа по ГО, лица, его прошедшие, допускаются к исполнению трудовой деятельности. В отношении лиц, имеющих отметку «НЕЗАЧЁТ» в результате прохождения вводного инструктажа по ГО, следует повторно провести инструктаж в течение 30 календарных дней </w:t>
      </w:r>
      <w:proofErr w:type="gramStart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даты</w:t>
      </w:r>
      <w:proofErr w:type="gramEnd"/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последнего инструктажа.</w:t>
      </w:r>
    </w:p>
    <w:p w:rsidR="00490A0A" w:rsidRPr="00263B43" w:rsidRDefault="00490A0A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431FF9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Примерная программа вводного инструктажа по ГО</w:t>
      </w: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3B43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31FF9" w:rsidRDefault="00431FF9" w:rsidP="00490A0A">
      <w:pPr>
        <w:pStyle w:val="a3"/>
        <w:spacing w:after="0" w:line="240" w:lineRule="auto"/>
        <w:ind w:left="0"/>
        <w:jc w:val="both"/>
        <w:rPr>
          <w:noProof/>
          <w:lang w:eastAsia="ru-RU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4.1. Тематический план вводного инструктажа по ГО:</w:t>
      </w:r>
      <w:r w:rsidR="00490A0A" w:rsidRPr="00490A0A">
        <w:rPr>
          <w:noProof/>
          <w:lang w:eastAsia="ru-RU"/>
        </w:rPr>
        <w:t xml:space="preserve"> </w:t>
      </w:r>
    </w:p>
    <w:p w:rsidR="00263B43" w:rsidRPr="00490A0A" w:rsidRDefault="00263B43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B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5705475" cy="7352897"/>
            <wp:effectExtent l="19050" t="0" r="9525" b="0"/>
            <wp:docPr id="7" name="Рисунок 1" descr="C:\Users\User.User-ПК\Desktop\Куприсова\статьи для совещаний\инструктажи\Primernyj-perechen-voprosov-po-grazhdanskoj-obor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инструктажи\Primernyj-perechen-voprosov-po-grazhdanskoj-obor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35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43" w:rsidRDefault="00263B43" w:rsidP="00431FF9">
      <w:pPr>
        <w:pStyle w:val="a3"/>
        <w:ind w:left="0"/>
      </w:pPr>
    </w:p>
    <w:p w:rsidR="00490A0A" w:rsidRPr="00490A0A" w:rsidRDefault="00431FF9" w:rsidP="00490A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4.2. Содержание учебных вопросов вводного инструктажа: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Вопрос 1. Возможные действия работника на рабочем месте, которые могут привести к аварии, катастрофе или ЧС техногенного характера в организации.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Наиболее опасные места (производства), расположенные на территории организации по признаку возникновения аварий, ка</w:t>
      </w:r>
      <w:r w:rsidR="00490A0A"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тастроф, чрезвычайных ситуаций.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Исходя из должностных обязанностей инструктируемого работника и правил, установленных в организации, возможные действия работника, которые </w:t>
      </w: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могут привести к аварии, катастрофе или чрезвычайной ситуации, и возможные их последствия.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Вопрос 2. Наиболее характерные ЧС природного и техногенного характера, которые могут возникнуть в районе расположения организации, и опасности, присущие этим ЧС.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Потенциально опасные объекты, опасные производственные объекты, эксплуатируемые в организации, и возможные последствия аварий на них. ЧС, характерные для географического месторасположения и производственной деятельности организации, присущие им опасности и возможны</w:t>
      </w:r>
      <w:r w:rsidR="00490A0A"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последствия их возникновения.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конфликтах. </w:t>
      </w:r>
    </w:p>
    <w:p w:rsidR="00490A0A" w:rsidRPr="00490A0A" w:rsidRDefault="00490A0A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431FF9"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Установленные в организации способы защиты работников от опасностей, возникающих при ЧС техногенного и природного характера, при военных конфликтах или вследствие этих конфликтов. </w:t>
      </w:r>
    </w:p>
    <w:p w:rsidR="00490A0A" w:rsidRPr="00490A0A" w:rsidRDefault="00490A0A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431FF9"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Основы их реализации.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Вопрос 4. Установленные в организации способы доведения сигналов гражданской обороны, а также информации при угрозе и возникновении ЧС и опасностей, присущих военным конфликтам. </w:t>
      </w:r>
    </w:p>
    <w:p w:rsidR="00490A0A" w:rsidRPr="00490A0A" w:rsidRDefault="00490A0A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431FF9"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Установленные способы и средства доведения сигналов гражданской обороны до работников организации. </w:t>
      </w:r>
    </w:p>
    <w:p w:rsidR="00490A0A" w:rsidRPr="00490A0A" w:rsidRDefault="00490A0A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431FF9"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Порядок доведения информации о ЧС и опасностях, присущих военным конфликтам. </w:t>
      </w:r>
    </w:p>
    <w:p w:rsidR="00490A0A" w:rsidRPr="00490A0A" w:rsidRDefault="00490A0A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431FF9"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Типовые тексты информационных сообщений.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Вопрос 5. Порядок действий работников при получении сигналов гражданской обороны. </w:t>
      </w:r>
    </w:p>
    <w:p w:rsidR="00490A0A" w:rsidRPr="00490A0A" w:rsidRDefault="00490A0A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431FF9"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Действия работников организации при получении сигналов гражданской обороны в случае нахождения: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рабочем месте;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столовой;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другое.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Вопрос 6. 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</w:t>
      </w:r>
      <w:r w:rsidR="00490A0A"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защиты органов дыхания.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Установленные способы защиты работников при ЧС, связанных с утечкой (выбросом) аварийно химически опасных вещест</w:t>
      </w:r>
      <w:r w:rsidR="00490A0A"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и радиоактивным загрязнением.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Действия работника при угрозе и возникновении данных ЧС.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Порядок изготовления и применения подручных </w:t>
      </w:r>
      <w:r w:rsidR="00490A0A"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средств защиты органов дыхания.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Порядок действий при необходимости герметизации помещения.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Средства индивидуальной защиты (далее — </w:t>
      </w:r>
      <w:proofErr w:type="gramStart"/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СИЗ</w:t>
      </w:r>
      <w:proofErr w:type="gramEnd"/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), имеющиеся в организации и их защитные свойства.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Правила применения </w:t>
      </w:r>
      <w:proofErr w:type="gramStart"/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СИЗ</w:t>
      </w:r>
      <w:proofErr w:type="gramEnd"/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органов дыхания; кожи.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Демонстрация порядка практического применения </w:t>
      </w:r>
      <w:proofErr w:type="gramStart"/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СИЗ</w:t>
      </w:r>
      <w:proofErr w:type="gramEnd"/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Пункт выдачи СИЗ.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Порядок получения СИЗ, ответственное лицо за выдачу СИЗ.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Вопрос 8. Порядок действий работника при укрытии в средствах коллективной защиты (при применении в организации данного способа защиты).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— СКЗ) на территории организации или на территории муниципального образования, в которых предусмотрено укрытие работников организаций.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Обязанности </w:t>
      </w:r>
      <w:proofErr w:type="gramStart"/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укрываемых</w:t>
      </w:r>
      <w:proofErr w:type="gramEnd"/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СКЗ.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Вещи, рекомендуемые и запрещенные при использовании в СКЗ.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Порядок заполнения СКЗ и пребывания в них.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Правила поведения при укрытии в СКЗ.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Вопрос 9. Порядок действий работника при подготовке и проведении эвакуационных мероприятий.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Действия работника при подготовке и проведении эвакуационных мероприятий: по эвакуации работников; по эвакуации материальных и культурных ценностей.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Маршрут эвакуации от рабочего места работника организации до выхода из здания.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Правила поведения при срочной эвакуации из </w:t>
      </w:r>
      <w:r w:rsidR="00490A0A"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помещений и здания организации.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Порядок организованного выхода из помещения (с большим количеством работников).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Места расположения запасных выходов из здания.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Характерные ошибки и опасность паники при эвакуации из помещений и зданий (в т.ч. при эвакуации с верхних этажей).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Использование лифта в организации при эвакуации.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Безопасный район для работников организации (при наличии).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Председатель эвакуационной комиссии, время и место консультаций работников по вопросам эвакуации.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Действия работников организации при объявлен</w:t>
      </w:r>
      <w:r w:rsidR="00490A0A"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ии рассредоточения и эвакуации.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Перечень предметов первой необходимости.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Местоположение сборного эвакопункта (далее — СЭП).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Правила поведения в СЭП.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Обязанности работников по подготовке к эвакуации материальных и культурных ценностей.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Вопрос 10. Права и обязанности граждан Российской Федерации в области ГО и защиты от ЧС природного и техногенного характера. </w:t>
      </w:r>
    </w:p>
    <w:p w:rsidR="00490A0A" w:rsidRPr="00490A0A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Права и обязанности граждан Российской Федерации в области ГО и защиты от ЧС природного и техногенного характера, установленные федеральными законами и другими нормативными правовыми актами. </w:t>
      </w:r>
    </w:p>
    <w:p w:rsidR="000C7235" w:rsidRDefault="00431FF9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Обязанности работника по выполнению мероприятий ГО и защиты от ЧС природного и техногенного характера в соответствии с трудовым договором или дополнительном соглашении.</w:t>
      </w:r>
    </w:p>
    <w:p w:rsidR="00490A0A" w:rsidRDefault="00490A0A" w:rsidP="00490A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0A0A">
        <w:rPr>
          <w:rFonts w:ascii="Times New Roman" w:hAnsi="Times New Roman" w:cs="Times New Roman"/>
          <w:sz w:val="26"/>
          <w:szCs w:val="26"/>
        </w:rPr>
        <w:t xml:space="preserve">По окончании проведения инструктажа должны быть внесены соответствующие записи в </w:t>
      </w:r>
      <w:r w:rsidRPr="00490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Журнал учёта вводного инструктажа по гражданской обороне. Форма журнала выглядит так</w:t>
      </w:r>
    </w:p>
    <w:p w:rsidR="00431FF9" w:rsidRDefault="00490A0A" w:rsidP="00490A0A">
      <w:pPr>
        <w:pStyle w:val="a3"/>
        <w:spacing w:after="0" w:line="240" w:lineRule="auto"/>
        <w:ind w:left="0" w:firstLine="708"/>
        <w:jc w:val="both"/>
      </w:pPr>
      <w:r>
        <w:rPr>
          <w:rFonts w:ascii="Arial" w:hAnsi="Arial" w:cs="Arial"/>
          <w:color w:val="000000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5940425" cy="962025"/>
            <wp:effectExtent l="19050" t="0" r="3175" b="0"/>
            <wp:docPr id="2" name="Рисунок 2" descr="C:\Users\User.User-ПК\Desktop\Куприсова\статьи для совещаний\инструктажи\ZHurnal-uchyota-vvodnogo-instruktazha-organizatsiya-grazhdanskoj-obor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User-ПК\Desktop\Куприсова\статьи для совещаний\инструктажи\ZHurnal-uchyota-vvodnogo-instruktazha-organizatsiya-grazhdanskoj-oboro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235" w:rsidRDefault="000C7235" w:rsidP="000C7235">
      <w:pPr>
        <w:pStyle w:val="a3"/>
        <w:spacing w:after="0" w:line="240" w:lineRule="auto"/>
        <w:ind w:left="0"/>
        <w:jc w:val="both"/>
      </w:pPr>
      <w:r>
        <w:rPr>
          <w:rFonts w:ascii="Arial" w:hAnsi="Arial" w:cs="Arial"/>
          <w:color w:val="000000"/>
        </w:rPr>
        <w:br/>
      </w:r>
      <w:r w:rsidRPr="000C7235">
        <w:t>Источник: https://блог-инженера</w:t>
      </w:r>
      <w:proofErr w:type="gramStart"/>
      <w:r w:rsidRPr="000C7235">
        <w:t>.р</w:t>
      </w:r>
      <w:proofErr w:type="gramEnd"/>
      <w:r w:rsidRPr="000C7235">
        <w:t>ф</w:t>
      </w:r>
    </w:p>
    <w:p w:rsidR="000C7235" w:rsidRDefault="000C7235" w:rsidP="000C7235">
      <w:pPr>
        <w:pStyle w:val="a3"/>
        <w:spacing w:after="0" w:line="240" w:lineRule="auto"/>
        <w:ind w:left="0"/>
        <w:jc w:val="both"/>
      </w:pPr>
    </w:p>
    <w:p w:rsidR="000C7235" w:rsidRDefault="000C7235" w:rsidP="000C7235">
      <w:pPr>
        <w:pStyle w:val="a3"/>
        <w:spacing w:after="0" w:line="240" w:lineRule="auto"/>
        <w:ind w:left="0"/>
        <w:jc w:val="both"/>
      </w:pPr>
    </w:p>
    <w:sectPr w:rsidR="000C7235" w:rsidSect="00490A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53E"/>
    <w:multiLevelType w:val="hybridMultilevel"/>
    <w:tmpl w:val="82FC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FF9"/>
    <w:rsid w:val="000C7235"/>
    <w:rsid w:val="0020643C"/>
    <w:rsid w:val="00263B43"/>
    <w:rsid w:val="00412352"/>
    <w:rsid w:val="00431FF9"/>
    <w:rsid w:val="00490A0A"/>
    <w:rsid w:val="00A15CF0"/>
    <w:rsid w:val="00A370E4"/>
    <w:rsid w:val="00ED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F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72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2020-03-12T04:58:00Z</dcterms:created>
  <dcterms:modified xsi:type="dcterms:W3CDTF">2020-03-13T05:55:00Z</dcterms:modified>
</cp:coreProperties>
</file>