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64" w:rsidRDefault="00BD2AD9" w:rsidP="002D2D64">
      <w:pPr>
        <w:pStyle w:val="1"/>
        <w:tabs>
          <w:tab w:val="left" w:pos="8080"/>
        </w:tabs>
        <w:jc w:val="right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60288">
            <v:imagedata r:id="rId5" o:title=""/>
          </v:shape>
          <o:OLEObject Type="Embed" ProgID="PBrush" ShapeID="_x0000_s1026" DrawAspect="Content" ObjectID="_1636960949" r:id="rId6"/>
        </w:object>
      </w:r>
    </w:p>
    <w:p w:rsidR="002D2D64" w:rsidRDefault="002D2D64" w:rsidP="002D2D64">
      <w:pPr>
        <w:pStyle w:val="1"/>
        <w:tabs>
          <w:tab w:val="left" w:pos="8080"/>
        </w:tabs>
        <w:jc w:val="center"/>
      </w:pPr>
    </w:p>
    <w:p w:rsidR="002D2D64" w:rsidRDefault="002D2D64" w:rsidP="002D2D64">
      <w:pPr>
        <w:pStyle w:val="1"/>
        <w:tabs>
          <w:tab w:val="left" w:pos="8080"/>
        </w:tabs>
      </w:pPr>
    </w:p>
    <w:p w:rsidR="002D2D64" w:rsidRDefault="002D2D64" w:rsidP="002D2D64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2D2D64" w:rsidRDefault="002D2D64" w:rsidP="002D2D64">
      <w:pPr>
        <w:pStyle w:val="1"/>
        <w:tabs>
          <w:tab w:val="left" w:pos="8080"/>
        </w:tabs>
        <w:jc w:val="center"/>
        <w:rPr>
          <w:b/>
          <w:sz w:val="30"/>
        </w:rPr>
      </w:pPr>
    </w:p>
    <w:p w:rsidR="002D2D64" w:rsidRDefault="002D2D64" w:rsidP="002D2D6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D2D64" w:rsidRDefault="002D2D64" w:rsidP="002D2D6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2D2D64" w:rsidRDefault="002D2D64" w:rsidP="002D2D64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2D2D64" w:rsidRDefault="002D2D64" w:rsidP="002D2D64">
      <w:pPr>
        <w:pStyle w:val="1"/>
        <w:jc w:val="both"/>
        <w:rPr>
          <w:sz w:val="16"/>
        </w:rPr>
      </w:pPr>
    </w:p>
    <w:p w:rsidR="002D2D64" w:rsidRDefault="002D2D64" w:rsidP="002D2D64">
      <w:pPr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</w:p>
    <w:p w:rsidR="002D2D64" w:rsidRDefault="002D2D64" w:rsidP="002D2D64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3119"/>
      </w:tblGrid>
      <w:tr w:rsidR="002D2D64" w:rsidTr="00342667">
        <w:tc>
          <w:tcPr>
            <w:tcW w:w="3828" w:type="dxa"/>
          </w:tcPr>
          <w:p w:rsidR="002D2D64" w:rsidRPr="00B16025" w:rsidRDefault="002D2D64" w:rsidP="00342667">
            <w:pPr>
              <w:pStyle w:val="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07.11</w:t>
            </w:r>
            <w:r w:rsidRPr="00B16025">
              <w:rPr>
                <w:b/>
                <w:sz w:val="28"/>
              </w:rPr>
              <w:t xml:space="preserve">.2019 № </w:t>
            </w:r>
            <w:r w:rsidR="00CD65EB">
              <w:rPr>
                <w:b/>
                <w:sz w:val="28"/>
              </w:rPr>
              <w:t>741</w:t>
            </w:r>
          </w:p>
        </w:tc>
        <w:tc>
          <w:tcPr>
            <w:tcW w:w="2409" w:type="dxa"/>
          </w:tcPr>
          <w:p w:rsidR="002D2D64" w:rsidRDefault="002D2D64" w:rsidP="00342667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2D2D64" w:rsidRDefault="002D2D64" w:rsidP="00342667">
            <w:pPr>
              <w:pStyle w:val="1"/>
              <w:jc w:val="both"/>
              <w:rPr>
                <w:sz w:val="28"/>
              </w:rPr>
            </w:pPr>
          </w:p>
        </w:tc>
      </w:tr>
    </w:tbl>
    <w:p w:rsidR="002D2D64" w:rsidRDefault="002D2D64" w:rsidP="002D2D64">
      <w:pPr>
        <w:pStyle w:val="1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2"/>
      </w:tblGrid>
      <w:tr w:rsidR="002D2D64" w:rsidTr="00342667">
        <w:trPr>
          <w:trHeight w:val="952"/>
        </w:trPr>
        <w:tc>
          <w:tcPr>
            <w:tcW w:w="5954" w:type="dxa"/>
          </w:tcPr>
          <w:p w:rsidR="006A12F4" w:rsidRPr="00105DD1" w:rsidRDefault="006A12F4" w:rsidP="00342667">
            <w:pPr>
              <w:pStyle w:val="ConsPlusTitle"/>
              <w:keepNext/>
              <w:keepLines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утверждении перспективного Плана</w:t>
            </w:r>
            <w:r w:rsidR="00BD2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 Муниципального казенного учреждения «Единая дежурно-диспетчерская служба по Самойловскому муниципальному району Саратовской области</w:t>
            </w:r>
            <w:r w:rsidR="00CB379E">
              <w:rPr>
                <w:sz w:val="28"/>
                <w:szCs w:val="28"/>
              </w:rPr>
              <w:t xml:space="preserve"> на 2020-2023 годы</w:t>
            </w:r>
            <w:r>
              <w:rPr>
                <w:sz w:val="28"/>
                <w:szCs w:val="28"/>
              </w:rPr>
              <w:t>»</w:t>
            </w:r>
          </w:p>
          <w:bookmarkEnd w:id="0"/>
          <w:p w:rsidR="002D2D64" w:rsidRDefault="002D2D64" w:rsidP="00342667">
            <w:pPr>
              <w:pStyle w:val="1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2D2D64" w:rsidRDefault="002D2D64" w:rsidP="00342667">
            <w:pPr>
              <w:pStyle w:val="1"/>
              <w:rPr>
                <w:b/>
                <w:sz w:val="28"/>
              </w:rPr>
            </w:pPr>
          </w:p>
        </w:tc>
      </w:tr>
    </w:tbl>
    <w:p w:rsidR="002D2D64" w:rsidRDefault="002D2D64" w:rsidP="002D2D64">
      <w:pPr>
        <w:jc w:val="both"/>
      </w:pPr>
    </w:p>
    <w:p w:rsidR="002D2D64" w:rsidRPr="00105DD1" w:rsidRDefault="006A12F4" w:rsidP="002D2D64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 от 6 октября 2003 г. №-131-ФЗ «Об общих принципах организации местного самоуправления в Российской Федерации»</w:t>
      </w:r>
      <w:r w:rsidR="002D2D64" w:rsidRPr="00105DD1">
        <w:rPr>
          <w:sz w:val="28"/>
          <w:szCs w:val="28"/>
        </w:rPr>
        <w:t>, У</w:t>
      </w:r>
      <w:r>
        <w:rPr>
          <w:sz w:val="28"/>
          <w:szCs w:val="28"/>
        </w:rPr>
        <w:t xml:space="preserve">ставом Самойловского муниципального района, решением Комиссии по предупреждению и ликвидации чрезвычайных ситуаций и обеспечению пожарной безопасности </w:t>
      </w:r>
      <w:r w:rsidR="009A247F">
        <w:rPr>
          <w:sz w:val="28"/>
          <w:szCs w:val="28"/>
        </w:rPr>
        <w:t xml:space="preserve">при администрации Самойловского муниципального района </w:t>
      </w:r>
      <w:r>
        <w:rPr>
          <w:sz w:val="28"/>
          <w:szCs w:val="28"/>
        </w:rPr>
        <w:t xml:space="preserve">от 7 ноября 2019 г. </w:t>
      </w:r>
    </w:p>
    <w:p w:rsidR="00CB379E" w:rsidRDefault="002D2D64" w:rsidP="00CB379E">
      <w:pPr>
        <w:keepNext/>
        <w:keepLines/>
        <w:ind w:firstLine="709"/>
        <w:jc w:val="both"/>
        <w:rPr>
          <w:sz w:val="28"/>
          <w:szCs w:val="28"/>
        </w:rPr>
      </w:pPr>
      <w:r w:rsidRPr="00105DD1">
        <w:rPr>
          <w:b/>
          <w:bCs/>
          <w:sz w:val="28"/>
          <w:szCs w:val="28"/>
        </w:rPr>
        <w:t>ПОСТАНОВЛЯЮ</w:t>
      </w:r>
      <w:r w:rsidRPr="00105DD1">
        <w:rPr>
          <w:sz w:val="28"/>
          <w:szCs w:val="28"/>
        </w:rPr>
        <w:t>:</w:t>
      </w:r>
    </w:p>
    <w:p w:rsidR="006A12F4" w:rsidRPr="00CB379E" w:rsidRDefault="00CB379E" w:rsidP="00CB379E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12F4" w:rsidRPr="006A12F4">
        <w:rPr>
          <w:sz w:val="28"/>
          <w:szCs w:val="28"/>
        </w:rPr>
        <w:t>Утвердить перспективный План развития Муниципального казенного учреждения «Единая дежурно-диспетчерская служба по Самойловскому муниципальному району Саратовской области</w:t>
      </w:r>
      <w:r>
        <w:rPr>
          <w:b/>
          <w:sz w:val="28"/>
          <w:szCs w:val="28"/>
        </w:rPr>
        <w:t xml:space="preserve"> </w:t>
      </w:r>
      <w:r w:rsidRPr="00CB379E">
        <w:rPr>
          <w:sz w:val="28"/>
          <w:szCs w:val="28"/>
        </w:rPr>
        <w:t>на 2020-2023 годы</w:t>
      </w:r>
      <w:r w:rsidR="006A12F4" w:rsidRPr="00CB379E">
        <w:rPr>
          <w:sz w:val="28"/>
          <w:szCs w:val="28"/>
        </w:rPr>
        <w:t>»</w:t>
      </w:r>
      <w:r w:rsidRPr="00CB379E">
        <w:rPr>
          <w:sz w:val="28"/>
          <w:szCs w:val="28"/>
        </w:rPr>
        <w:t xml:space="preserve"> согласно приложению.</w:t>
      </w:r>
    </w:p>
    <w:p w:rsidR="00CB379E" w:rsidRPr="0021508F" w:rsidRDefault="00CB379E" w:rsidP="00CB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разместить на официальном сайте Самойловского муниципального района в сети «Интернет».</w:t>
      </w:r>
    </w:p>
    <w:p w:rsidR="002D2D64" w:rsidRPr="00CB379E" w:rsidRDefault="00CB379E" w:rsidP="00CB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1508F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D2D64" w:rsidRDefault="002D2D64" w:rsidP="002D2D64">
      <w:pPr>
        <w:keepNext/>
      </w:pPr>
    </w:p>
    <w:p w:rsidR="002D2D64" w:rsidRPr="00105DD1" w:rsidRDefault="002D2D64" w:rsidP="002D2D64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05DD1">
        <w:rPr>
          <w:b/>
          <w:bCs/>
          <w:sz w:val="28"/>
          <w:szCs w:val="28"/>
        </w:rPr>
        <w:t xml:space="preserve">Глава Самойловского </w:t>
      </w:r>
    </w:p>
    <w:p w:rsidR="002D2D64" w:rsidRDefault="002D2D64" w:rsidP="002D2D64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05DD1">
        <w:rPr>
          <w:b/>
          <w:bCs/>
          <w:sz w:val="28"/>
          <w:szCs w:val="28"/>
        </w:rPr>
        <w:t xml:space="preserve">муниципального района                           </w:t>
      </w:r>
      <w:r w:rsidRPr="00105DD1">
        <w:rPr>
          <w:b/>
          <w:bCs/>
          <w:sz w:val="28"/>
          <w:szCs w:val="28"/>
        </w:rPr>
        <w:tab/>
      </w:r>
      <w:r w:rsidRPr="00105DD1">
        <w:rPr>
          <w:b/>
          <w:bCs/>
          <w:sz w:val="28"/>
          <w:szCs w:val="28"/>
        </w:rPr>
        <w:tab/>
        <w:t xml:space="preserve">М.А. Мельников </w:t>
      </w:r>
    </w:p>
    <w:p w:rsidR="006A12F4" w:rsidRDefault="006A12F4" w:rsidP="002D2D64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A12F4" w:rsidRDefault="006A12F4" w:rsidP="002D2D64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A12F4" w:rsidRDefault="006A12F4" w:rsidP="002D2D64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A12F4" w:rsidRDefault="006A12F4" w:rsidP="002D2D64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A12F4" w:rsidRDefault="006A12F4" w:rsidP="002D2D64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A12F4" w:rsidRPr="00105DD1" w:rsidRDefault="006A12F4" w:rsidP="00CB379E">
      <w:pPr>
        <w:keepNext/>
        <w:keepLine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A12F4" w:rsidRDefault="002D2D64" w:rsidP="002D2D64">
      <w:pPr>
        <w:rPr>
          <w:b/>
          <w:bCs/>
        </w:rPr>
        <w:sectPr w:rsidR="006A12F4" w:rsidSect="00DD2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</w:rPr>
        <w:br w:type="page"/>
      </w:r>
    </w:p>
    <w:p w:rsidR="00CB379E" w:rsidRPr="00CB379E" w:rsidRDefault="00CB379E" w:rsidP="00CB379E">
      <w:pPr>
        <w:jc w:val="right"/>
        <w:rPr>
          <w:sz w:val="28"/>
          <w:szCs w:val="28"/>
        </w:rPr>
      </w:pPr>
      <w:r w:rsidRPr="00CB379E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 к постановлению админ</w:t>
      </w:r>
      <w:r w:rsidRPr="00CB379E">
        <w:rPr>
          <w:sz w:val="28"/>
          <w:szCs w:val="28"/>
        </w:rPr>
        <w:t xml:space="preserve">истрации </w:t>
      </w:r>
    </w:p>
    <w:p w:rsidR="00CB379E" w:rsidRDefault="00CB379E" w:rsidP="00CB379E">
      <w:pPr>
        <w:jc w:val="right"/>
        <w:rPr>
          <w:sz w:val="28"/>
          <w:szCs w:val="28"/>
        </w:rPr>
      </w:pPr>
      <w:r w:rsidRPr="00CB379E">
        <w:rPr>
          <w:sz w:val="28"/>
          <w:szCs w:val="28"/>
        </w:rPr>
        <w:t xml:space="preserve">Самойловского муниципального района </w:t>
      </w:r>
    </w:p>
    <w:p w:rsidR="006A12F4" w:rsidRPr="00CB379E" w:rsidRDefault="00CB379E" w:rsidP="00CB379E">
      <w:pPr>
        <w:jc w:val="right"/>
        <w:rPr>
          <w:sz w:val="28"/>
          <w:szCs w:val="28"/>
        </w:rPr>
      </w:pPr>
      <w:r w:rsidRPr="00CB379E">
        <w:rPr>
          <w:sz w:val="28"/>
          <w:szCs w:val="28"/>
        </w:rPr>
        <w:t>от 7 ноября 2019 г. №</w:t>
      </w:r>
      <w:r w:rsidR="00CD65EB">
        <w:rPr>
          <w:sz w:val="28"/>
          <w:szCs w:val="28"/>
        </w:rPr>
        <w:t xml:space="preserve"> 741</w:t>
      </w: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6A12F4" w:rsidRDefault="00BD2AD9" w:rsidP="006A12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516.45pt;margin-top:13.1pt;width:243.4pt;height:129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" fillcolor="white [3201]" stroked="f" strokeweight=".5pt">
            <v:textbox>
              <w:txbxContent>
                <w:p w:rsidR="006A12F4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  <w:r w:rsidRPr="00CA5DFF">
                    <w:rPr>
                      <w:sz w:val="28"/>
                      <w:szCs w:val="28"/>
                    </w:rPr>
                    <w:t>УТВЕРЖДЕН</w:t>
                  </w:r>
                </w:p>
                <w:p w:rsidR="006A12F4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A12F4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главы Самойловского муниципального района </w:t>
                  </w:r>
                </w:p>
                <w:p w:rsidR="006A12F4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A12F4" w:rsidRPr="00CA5DFF" w:rsidRDefault="00A33578" w:rsidP="006A1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741</w:t>
                  </w:r>
                  <w:r w:rsidR="00CB379E">
                    <w:rPr>
                      <w:sz w:val="28"/>
                      <w:szCs w:val="28"/>
                    </w:rPr>
                    <w:t xml:space="preserve"> от  «7</w:t>
                  </w:r>
                  <w:r w:rsidR="006A12F4">
                    <w:rPr>
                      <w:sz w:val="28"/>
                      <w:szCs w:val="28"/>
                    </w:rPr>
                    <w:t>» ноября 2019 г.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2" o:spid="_x0000_s1028" type="#_x0000_t202" style="position:absolute;left:0;text-align:left;margin-left:44.6pt;margin-top:12.7pt;width:243.4pt;height:139.3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" fillcolor="white [3201]" stroked="f" strokeweight=".5pt">
            <v:textbox>
              <w:txbxContent>
                <w:p w:rsidR="006A12F4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:rsidR="006A12F4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A12F4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Главного управления</w:t>
                  </w:r>
                </w:p>
                <w:p w:rsidR="006A12F4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МЧС России по Саратовской области</w:t>
                  </w:r>
                </w:p>
                <w:p w:rsidR="006A12F4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полковник внутренней службы</w:t>
                  </w:r>
                </w:p>
                <w:p w:rsidR="006A12F4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А.В. Татаркин</w:t>
                  </w:r>
                </w:p>
                <w:p w:rsidR="006A12F4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A12F4" w:rsidRPr="00CA5DFF" w:rsidRDefault="006A12F4" w:rsidP="006A12F4">
                  <w:pPr>
                    <w:jc w:val="center"/>
                    <w:rPr>
                      <w:sz w:val="28"/>
                      <w:szCs w:val="28"/>
                    </w:rPr>
                  </w:pPr>
                  <w:r w:rsidRPr="008C752A">
                    <w:t>протокол №___   от  «___» _______2019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6A12F4" w:rsidRDefault="006A12F4" w:rsidP="006A12F4">
      <w:pPr>
        <w:rPr>
          <w:b/>
          <w:sz w:val="28"/>
          <w:szCs w:val="28"/>
        </w:rPr>
      </w:pPr>
    </w:p>
    <w:p w:rsidR="006A12F4" w:rsidRDefault="006A12F4" w:rsidP="006A1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</w:t>
      </w:r>
      <w:r w:rsidRPr="00E1551B">
        <w:rPr>
          <w:b/>
          <w:sz w:val="32"/>
          <w:szCs w:val="32"/>
        </w:rPr>
        <w:t xml:space="preserve"> ПЛАН РАЗВИТИЯ </w:t>
      </w:r>
    </w:p>
    <w:p w:rsidR="006A12F4" w:rsidRPr="00E1551B" w:rsidRDefault="006A12F4" w:rsidP="006A12F4">
      <w:pPr>
        <w:jc w:val="center"/>
        <w:rPr>
          <w:b/>
          <w:sz w:val="32"/>
          <w:szCs w:val="32"/>
        </w:rPr>
      </w:pPr>
    </w:p>
    <w:p w:rsidR="006A12F4" w:rsidRDefault="006A12F4" w:rsidP="006A12F4">
      <w:pPr>
        <w:jc w:val="center"/>
        <w:rPr>
          <w:sz w:val="32"/>
          <w:szCs w:val="32"/>
        </w:rPr>
      </w:pPr>
      <w:r w:rsidRPr="00E1551B">
        <w:rPr>
          <w:sz w:val="32"/>
          <w:szCs w:val="32"/>
        </w:rPr>
        <w:t>МУНИЦИПАЛЬН</w:t>
      </w:r>
      <w:r>
        <w:rPr>
          <w:sz w:val="32"/>
          <w:szCs w:val="32"/>
        </w:rPr>
        <w:t>ОГО КАЗЕННОГО УЧРЕЖДЕНИЯ «ЕДИНАЯ ДЕЖУРНО-ДИСПЕТЧЕРСКАЯ</w:t>
      </w:r>
      <w:r w:rsidRPr="00E1551B">
        <w:rPr>
          <w:sz w:val="32"/>
          <w:szCs w:val="32"/>
        </w:rPr>
        <w:t xml:space="preserve"> СЛУЖБ</w:t>
      </w:r>
      <w:r>
        <w:rPr>
          <w:sz w:val="32"/>
          <w:szCs w:val="32"/>
        </w:rPr>
        <w:t xml:space="preserve">А </w:t>
      </w:r>
    </w:p>
    <w:p w:rsidR="006A12F4" w:rsidRPr="00E1551B" w:rsidRDefault="006A12F4" w:rsidP="006A12F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САМОЙЛОВСКОМУ МУНИЦИПАЛЬНОМУ РАЙОНУ САРАТОВСКОЙ ОБЛАСТИ</w:t>
      </w:r>
      <w:r w:rsidRPr="00E1551B">
        <w:rPr>
          <w:sz w:val="32"/>
          <w:szCs w:val="32"/>
        </w:rPr>
        <w:t>»</w:t>
      </w:r>
    </w:p>
    <w:p w:rsidR="006A12F4" w:rsidRPr="00E1551B" w:rsidRDefault="006A12F4" w:rsidP="006A12F4">
      <w:pPr>
        <w:jc w:val="center"/>
        <w:rPr>
          <w:sz w:val="32"/>
          <w:szCs w:val="32"/>
        </w:rPr>
      </w:pPr>
      <w:r w:rsidRPr="00E1551B">
        <w:rPr>
          <w:sz w:val="32"/>
          <w:szCs w:val="32"/>
        </w:rPr>
        <w:t>на 2020-2023 годы</w:t>
      </w:r>
    </w:p>
    <w:p w:rsidR="006A12F4" w:rsidRPr="00E1551B" w:rsidRDefault="006A12F4" w:rsidP="006A12F4">
      <w:pPr>
        <w:jc w:val="center"/>
        <w:rPr>
          <w:sz w:val="44"/>
          <w:szCs w:val="44"/>
        </w:rPr>
      </w:pPr>
    </w:p>
    <w:p w:rsidR="006A12F4" w:rsidRDefault="006A12F4" w:rsidP="006A12F4">
      <w:pPr>
        <w:jc w:val="center"/>
        <w:rPr>
          <w:b/>
          <w:sz w:val="44"/>
          <w:szCs w:val="44"/>
        </w:rPr>
      </w:pPr>
    </w:p>
    <w:p w:rsidR="006A12F4" w:rsidRDefault="006A12F4" w:rsidP="006A12F4">
      <w:pPr>
        <w:jc w:val="center"/>
        <w:rPr>
          <w:b/>
          <w:sz w:val="44"/>
          <w:szCs w:val="44"/>
        </w:rPr>
      </w:pPr>
    </w:p>
    <w:p w:rsidR="006A12F4" w:rsidRDefault="006A12F4" w:rsidP="006A12F4">
      <w:pPr>
        <w:jc w:val="center"/>
        <w:rPr>
          <w:b/>
          <w:sz w:val="44"/>
          <w:szCs w:val="44"/>
        </w:rPr>
      </w:pPr>
    </w:p>
    <w:p w:rsidR="006A12F4" w:rsidRDefault="006A12F4" w:rsidP="006A12F4">
      <w:pPr>
        <w:jc w:val="center"/>
        <w:rPr>
          <w:b/>
          <w:sz w:val="44"/>
          <w:szCs w:val="44"/>
        </w:rPr>
      </w:pPr>
    </w:p>
    <w:p w:rsidR="006A12F4" w:rsidRDefault="006A12F4" w:rsidP="006A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г.</w:t>
      </w:r>
    </w:p>
    <w:p w:rsidR="006A12F4" w:rsidRDefault="006A12F4" w:rsidP="006A12F4">
      <w:pPr>
        <w:jc w:val="center"/>
        <w:rPr>
          <w:b/>
          <w:sz w:val="28"/>
          <w:szCs w:val="28"/>
        </w:rPr>
      </w:pPr>
    </w:p>
    <w:p w:rsidR="00CB379E" w:rsidRDefault="00CB379E" w:rsidP="006A12F4">
      <w:pPr>
        <w:jc w:val="center"/>
        <w:rPr>
          <w:b/>
          <w:sz w:val="28"/>
          <w:szCs w:val="28"/>
        </w:rPr>
      </w:pPr>
    </w:p>
    <w:p w:rsidR="00CB379E" w:rsidRDefault="00CB379E" w:rsidP="006A12F4">
      <w:pPr>
        <w:jc w:val="center"/>
        <w:rPr>
          <w:b/>
          <w:sz w:val="28"/>
          <w:szCs w:val="28"/>
        </w:rPr>
      </w:pPr>
    </w:p>
    <w:p w:rsidR="006A12F4" w:rsidRDefault="006A12F4" w:rsidP="006A12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Общая информация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«Единая дежурно-диспетчерская служба по Самойловскому муниципальному району Саратовской области» является органом повседневного управления Самойловского муниципального звена Саратовской территориальной подсистемы </w:t>
      </w:r>
      <w:r w:rsidRPr="00881606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88160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88160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881606">
        <w:rPr>
          <w:sz w:val="28"/>
          <w:szCs w:val="28"/>
        </w:rPr>
        <w:t xml:space="preserve"> предупреждения и ликвидации чрезвычайных ситуаций</w:t>
      </w:r>
      <w:r>
        <w:rPr>
          <w:sz w:val="28"/>
          <w:szCs w:val="28"/>
        </w:rPr>
        <w:t xml:space="preserve">, создано на основании Постановления администрации Самойловского муниципального района от 28.06.2011 г. № 528. 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 w:rsidRPr="00443773">
        <w:rPr>
          <w:sz w:val="28"/>
          <w:szCs w:val="28"/>
        </w:rPr>
        <w:t>ЕДДС осуществляет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6A12F4" w:rsidRDefault="006A12F4" w:rsidP="006A12F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перспективный План определяет стратегические приоритеты развития ЕДДС на последующие 4 года (2020-2023 гг.). План включает мероприятия направленные на развитие ЕДДС и этапы реализации задач, указанных в Плане.</w:t>
      </w:r>
    </w:p>
    <w:p w:rsidR="006A12F4" w:rsidRPr="00B442F1" w:rsidRDefault="006A12F4" w:rsidP="006A12F4">
      <w:pPr>
        <w:ind w:firstLine="709"/>
        <w:jc w:val="both"/>
        <w:rPr>
          <w:sz w:val="28"/>
          <w:szCs w:val="28"/>
        </w:rPr>
      </w:pPr>
      <w:r w:rsidRPr="00C83AD6">
        <w:rPr>
          <w:sz w:val="28"/>
          <w:szCs w:val="28"/>
        </w:rPr>
        <w:t>Перспективный план развития муниципальн</w:t>
      </w:r>
      <w:r>
        <w:rPr>
          <w:sz w:val="28"/>
          <w:szCs w:val="28"/>
        </w:rPr>
        <w:t>ого казенного учреждения «Единая</w:t>
      </w:r>
      <w:r w:rsidRPr="00C83AD6">
        <w:rPr>
          <w:sz w:val="28"/>
          <w:szCs w:val="28"/>
        </w:rPr>
        <w:t xml:space="preserve"> деж</w:t>
      </w:r>
      <w:r>
        <w:rPr>
          <w:sz w:val="28"/>
          <w:szCs w:val="28"/>
        </w:rPr>
        <w:t>урно-диспетчерская служба по Самойловскому муниципальному району Саратовской области</w:t>
      </w:r>
      <w:r w:rsidRPr="00C83A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3AD6">
        <w:rPr>
          <w:sz w:val="28"/>
          <w:szCs w:val="28"/>
        </w:rPr>
        <w:t>на 2020-2023 годы</w:t>
      </w:r>
      <w:r>
        <w:rPr>
          <w:sz w:val="28"/>
          <w:szCs w:val="28"/>
        </w:rPr>
        <w:t xml:space="preserve"> п</w:t>
      </w:r>
      <w:r w:rsidRPr="00C83AD6">
        <w:rPr>
          <w:sz w:val="28"/>
          <w:szCs w:val="28"/>
        </w:rPr>
        <w:t>ринят на заседании</w:t>
      </w:r>
      <w:r>
        <w:rPr>
          <w:sz w:val="28"/>
          <w:szCs w:val="28"/>
        </w:rPr>
        <w:t xml:space="preserve"> </w:t>
      </w:r>
      <w:r w:rsidRPr="00C83AD6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предупреждению и ликвидации чрезвычайных ситуаций</w:t>
      </w:r>
      <w:r w:rsidRPr="00C83AD6">
        <w:rPr>
          <w:sz w:val="28"/>
          <w:szCs w:val="28"/>
        </w:rPr>
        <w:t xml:space="preserve"> и обеспече</w:t>
      </w:r>
      <w:r>
        <w:rPr>
          <w:sz w:val="28"/>
          <w:szCs w:val="28"/>
        </w:rPr>
        <w:t>нию пожарной безопасности при администрации Самойловского</w:t>
      </w:r>
      <w:r w:rsidRPr="00C83AD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</w:t>
      </w:r>
      <w:r w:rsidRPr="00C83AD6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№ 8 от  «7» ноября </w:t>
      </w:r>
      <w:r w:rsidRPr="00C83AD6">
        <w:rPr>
          <w:sz w:val="28"/>
          <w:szCs w:val="28"/>
        </w:rPr>
        <w:t>2019 г.</w:t>
      </w:r>
      <w:r>
        <w:rPr>
          <w:sz w:val="28"/>
          <w:szCs w:val="28"/>
        </w:rPr>
        <w:t>)</w:t>
      </w:r>
    </w:p>
    <w:p w:rsidR="006A12F4" w:rsidRDefault="006A12F4" w:rsidP="006A12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принципы развития ЕДДС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профессиональным стандартам при решении кадровых вопросов;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передовой опыт в управленческих аспектах, а также в сфере обеспечения безопасности населения и территорий от угроз и рисков природного и техногенного характера.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атмосферы личностного развития, психологического комфорта и профессионального соперничества работников ЕДДС;</w:t>
      </w:r>
    </w:p>
    <w:p w:rsidR="006A12F4" w:rsidRPr="00B442F1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повышение уровня обеспечения безопасности населения и территорий от угроз и рисков природного и техногенного характера,</w:t>
      </w:r>
      <w:r w:rsidRPr="006645C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обеспечению безопасности людей на водных объектах, охране их жизни и здоровья;</w:t>
      </w:r>
    </w:p>
    <w:p w:rsidR="006A12F4" w:rsidRDefault="006A12F4" w:rsidP="006A12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Цель и задачи, стоящие перед МКУ «ЕДДС по Самойловскому муниципальному району Саратовской области», на 2020-2023 годы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повышение готовности органов местного самоуправления и служб муниципального района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органом местного самоуправления Самойловского муниципального района по организации и осуществлению мероприятий по гражданской обороне, обеспечению первичных мер пожарной безопасности в границах Самойловского муниципального района, защите населения и территории района от ЧС, в том числе по обеспечению безопасности людей на водных объектах, охране их жизни и здоровья.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</w:p>
    <w:p w:rsidR="006A12F4" w:rsidRDefault="006A12F4" w:rsidP="006A12F4">
      <w:pPr>
        <w:ind w:firstLine="709"/>
        <w:jc w:val="both"/>
        <w:rPr>
          <w:sz w:val="28"/>
          <w:szCs w:val="28"/>
        </w:rPr>
      </w:pPr>
    </w:p>
    <w:p w:rsidR="006A12F4" w:rsidRDefault="006A12F4" w:rsidP="006A12F4">
      <w:pPr>
        <w:ind w:firstLine="709"/>
        <w:jc w:val="both"/>
        <w:rPr>
          <w:b/>
          <w:sz w:val="28"/>
          <w:szCs w:val="28"/>
        </w:rPr>
      </w:pPr>
    </w:p>
    <w:p w:rsidR="006A12F4" w:rsidRPr="00B442F1" w:rsidRDefault="006A12F4" w:rsidP="006A12F4">
      <w:pPr>
        <w:ind w:firstLine="709"/>
        <w:jc w:val="both"/>
        <w:rPr>
          <w:b/>
          <w:sz w:val="28"/>
          <w:szCs w:val="28"/>
        </w:rPr>
      </w:pPr>
      <w:r w:rsidRPr="00F44FFB">
        <w:rPr>
          <w:b/>
          <w:sz w:val="28"/>
          <w:szCs w:val="28"/>
        </w:rPr>
        <w:lastRenderedPageBreak/>
        <w:t>Задачи:</w:t>
      </w:r>
    </w:p>
    <w:p w:rsidR="006A12F4" w:rsidRDefault="006A12F4" w:rsidP="006A12F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решаются следующие </w:t>
      </w:r>
      <w:r w:rsidRPr="00F44FFB">
        <w:rPr>
          <w:b/>
          <w:sz w:val="28"/>
          <w:szCs w:val="28"/>
        </w:rPr>
        <w:t>задачи: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 w:rsidRPr="00F44FFB">
        <w:rPr>
          <w:sz w:val="28"/>
          <w:szCs w:val="28"/>
        </w:rPr>
        <w:t>- соответствие деятельности</w:t>
      </w:r>
      <w:r>
        <w:rPr>
          <w:sz w:val="28"/>
          <w:szCs w:val="28"/>
        </w:rPr>
        <w:t xml:space="preserve"> ЕДДС требованиям законодательства;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нормативного обеспечения деятельности</w:t>
      </w:r>
      <w:r w:rsidRPr="00F44FFB">
        <w:rPr>
          <w:sz w:val="28"/>
          <w:szCs w:val="28"/>
        </w:rPr>
        <w:t xml:space="preserve"> </w:t>
      </w:r>
      <w:r>
        <w:rPr>
          <w:sz w:val="28"/>
          <w:szCs w:val="28"/>
        </w:rPr>
        <w:t>ЕДДС;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системы управления качеством оперативного реагирования на ЧС (происшествия) в соответствии с тенденциями развития управленческой науки и требованиям законодательства Российской Федерации;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целенаправленное внедрение в деятельность ЕДДС инновационных технологий;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профессиональной подготовки персонала ЕДДС;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методического обеспечения деятельности ЕДДС;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результативности реагирования на обращения за помощью граждан муниципального района;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доверия у населения Самойловского муниципального района к ЕДДС;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кадрового потенциала ЕДДС, выполнение требований по качественному составу диспетчерского персонала, реализация плана повышения квалификации;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обеспечения эффективной работы ЕДДС, внедрить программное обеспечение для автоматизации деятельности;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материально-технической базы для выполнения задач стоящих перед ЕДДС;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системы мониторинга рисков присущих территории Самойловского муниципального района;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соответствия помещений ЕДДС санитарным и противопожарным требованиям;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создания в помещениях ЕДДС максимально комфортной обстановки для организации оперативного дежурства;</w:t>
      </w:r>
    </w:p>
    <w:p w:rsidR="006A12F4" w:rsidRDefault="006A12F4" w:rsidP="006A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персонала ЕДДС при высоких показателях оперативной деятельности;</w:t>
      </w:r>
    </w:p>
    <w:p w:rsidR="006A12F4" w:rsidRDefault="006A12F4" w:rsidP="006A12F4">
      <w:pPr>
        <w:ind w:firstLine="709"/>
        <w:jc w:val="both"/>
        <w:rPr>
          <w:b/>
          <w:sz w:val="28"/>
          <w:szCs w:val="28"/>
        </w:rPr>
      </w:pPr>
      <w:r w:rsidRPr="00550D0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Плановые</w:t>
      </w:r>
      <w:r w:rsidRPr="00550D06">
        <w:rPr>
          <w:b/>
          <w:sz w:val="28"/>
          <w:szCs w:val="28"/>
        </w:rPr>
        <w:t xml:space="preserve"> мероприятия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817"/>
        <w:gridCol w:w="4489"/>
        <w:gridCol w:w="2653"/>
        <w:gridCol w:w="2653"/>
        <w:gridCol w:w="2654"/>
        <w:gridCol w:w="2654"/>
      </w:tblGrid>
      <w:tr w:rsidR="006A12F4" w:rsidTr="00342667">
        <w:tc>
          <w:tcPr>
            <w:tcW w:w="817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№ п/п</w:t>
            </w: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Примечание</w:t>
            </w:r>
          </w:p>
        </w:tc>
      </w:tr>
      <w:tr w:rsidR="006A12F4" w:rsidRPr="00D30350" w:rsidTr="00342667">
        <w:tc>
          <w:tcPr>
            <w:tcW w:w="15920" w:type="dxa"/>
            <w:gridSpan w:val="6"/>
          </w:tcPr>
          <w:p w:rsidR="006A12F4" w:rsidRPr="00F1452A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F1452A">
              <w:rPr>
                <w:b/>
                <w:sz w:val="24"/>
                <w:szCs w:val="24"/>
              </w:rPr>
              <w:t>В области повышения уровня профессиональной подготовки</w:t>
            </w: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Подготовить план и график повышения квалификации руководящего и диспетчерского персонала в областное государственное образовательное учреждение дополнительного профессионального образования</w:t>
            </w:r>
            <w:r w:rsidRPr="00D30350">
              <w:rPr>
                <w:sz w:val="24"/>
                <w:szCs w:val="24"/>
              </w:rPr>
              <w:br/>
              <w:t>«Учебно-методический центр по гражданской обороне, чрезвычайным ситуациям и пожарной безопасности</w:t>
            </w:r>
            <w:r w:rsidRPr="00D30350">
              <w:rPr>
                <w:sz w:val="24"/>
                <w:szCs w:val="24"/>
              </w:rPr>
              <w:br/>
              <w:t>Саратовской  области»</w:t>
            </w:r>
          </w:p>
          <w:p w:rsidR="006A12F4" w:rsidRDefault="006A12F4" w:rsidP="00342667">
            <w:pPr>
              <w:jc w:val="both"/>
              <w:rPr>
                <w:sz w:val="24"/>
                <w:szCs w:val="24"/>
              </w:rPr>
            </w:pPr>
          </w:p>
          <w:p w:rsidR="006A12F4" w:rsidRDefault="006A12F4" w:rsidP="00342667">
            <w:pPr>
              <w:jc w:val="both"/>
              <w:rPr>
                <w:sz w:val="24"/>
                <w:szCs w:val="24"/>
              </w:rPr>
            </w:pPr>
          </w:p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ежегодно до 20 августа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Подготовить заявку на обучение специалистов ЕДДС (спланировать денежные средства на обучение и командировочные расходы)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ежегодно до 20 августа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b/>
                <w:i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Повышение квалификации диспетчерского персонала</w:t>
            </w:r>
          </w:p>
        </w:tc>
        <w:tc>
          <w:tcPr>
            <w:tcW w:w="2653" w:type="dxa"/>
          </w:tcPr>
          <w:p w:rsidR="006A12F4" w:rsidRPr="00A14981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6</w:t>
            </w:r>
            <w:r w:rsidRPr="00A14981">
              <w:rPr>
                <w:sz w:val="24"/>
                <w:szCs w:val="24"/>
              </w:rPr>
              <w:t xml:space="preserve"> чел</w:t>
            </w:r>
          </w:p>
          <w:p w:rsidR="006A12F4" w:rsidRPr="00A14981" w:rsidRDefault="006A12F4" w:rsidP="00342667">
            <w:pPr>
              <w:jc w:val="center"/>
              <w:rPr>
                <w:sz w:val="24"/>
                <w:szCs w:val="24"/>
              </w:rPr>
            </w:pPr>
            <w:r w:rsidRPr="00A14981">
              <w:rPr>
                <w:sz w:val="24"/>
                <w:szCs w:val="24"/>
              </w:rPr>
              <w:t>2021 – 1 чел</w:t>
            </w:r>
          </w:p>
          <w:p w:rsidR="006A12F4" w:rsidRPr="00A14981" w:rsidRDefault="006A12F4" w:rsidP="00342667">
            <w:pPr>
              <w:jc w:val="center"/>
              <w:rPr>
                <w:sz w:val="24"/>
                <w:szCs w:val="24"/>
              </w:rPr>
            </w:pPr>
            <w:r w:rsidRPr="00A14981">
              <w:rPr>
                <w:sz w:val="24"/>
                <w:szCs w:val="24"/>
              </w:rPr>
              <w:t>2022 – 2 чел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A14981">
              <w:rPr>
                <w:sz w:val="24"/>
                <w:szCs w:val="24"/>
              </w:rPr>
              <w:t>2023 – 0 чел.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Pr="00D30350">
              <w:rPr>
                <w:sz w:val="24"/>
                <w:szCs w:val="24"/>
              </w:rPr>
              <w:t>00 руб.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D30350">
              <w:rPr>
                <w:sz w:val="24"/>
                <w:szCs w:val="24"/>
              </w:rPr>
              <w:t>00 руб.</w:t>
            </w:r>
          </w:p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30350">
              <w:rPr>
                <w:sz w:val="24"/>
                <w:szCs w:val="24"/>
              </w:rPr>
              <w:t>000 руб.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Согласовать с Главным управлением МЧС России по Саратовской области график стажировки диспетчерского персонала в ФКУ ЦУКС Главного управления МЧС России по Саратовской области</w:t>
            </w:r>
          </w:p>
        </w:tc>
        <w:tc>
          <w:tcPr>
            <w:tcW w:w="2653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ежегодно</w:t>
            </w:r>
          </w:p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в соответствии с Планом комплектования ОГУ ДПО УМЦ по ГОЧС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Правительства Саратовской области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Подготовка диспетчерского персонала ЕДДС для работы с Системой «112»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3</w:t>
            </w:r>
            <w:r w:rsidRPr="00D30350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.</w:t>
            </w:r>
          </w:p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  <w:t>–</w:t>
            </w:r>
            <w:r w:rsidRPr="00D30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 чел.</w:t>
            </w:r>
          </w:p>
        </w:tc>
        <w:tc>
          <w:tcPr>
            <w:tcW w:w="2653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 руб.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45500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Подготовка диспетчерского персонала ЕДДС для работы с АПК «Безопасный город»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в соответствии с Планом комплектования ОГУ ДПО УМЦ по ГОЧС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rPr>
          <w:trHeight w:val="303"/>
        </w:trPr>
        <w:tc>
          <w:tcPr>
            <w:tcW w:w="15920" w:type="dxa"/>
            <w:gridSpan w:val="6"/>
          </w:tcPr>
          <w:p w:rsidR="006A12F4" w:rsidRPr="00F1452A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F1452A">
              <w:rPr>
                <w:b/>
                <w:sz w:val="24"/>
                <w:szCs w:val="24"/>
              </w:rPr>
              <w:t>В области оперативной деятельности</w:t>
            </w: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Сокращение времени, необходимого для выработки и принятия решения, направленного на ликвидацию ЧС, с целью уменьшения потерь среди населения, финансового и экологического ущерба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на 1</w:t>
            </w:r>
            <w:r w:rsidRPr="00D30350">
              <w:rPr>
                <w:sz w:val="24"/>
                <w:szCs w:val="24"/>
              </w:rPr>
              <w:t xml:space="preserve"> мин.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на 1</w:t>
            </w:r>
            <w:r w:rsidRPr="00D30350">
              <w:rPr>
                <w:sz w:val="24"/>
                <w:szCs w:val="24"/>
              </w:rPr>
              <w:t xml:space="preserve"> мин.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на 1</w:t>
            </w:r>
            <w:r w:rsidRPr="00D30350">
              <w:rPr>
                <w:sz w:val="24"/>
                <w:szCs w:val="24"/>
              </w:rPr>
              <w:t xml:space="preserve"> мин.</w:t>
            </w:r>
          </w:p>
          <w:p w:rsidR="006A12F4" w:rsidRPr="00D30350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– на 1 мин.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Сокращение времени </w:t>
            </w:r>
            <w:r>
              <w:rPr>
                <w:sz w:val="24"/>
                <w:szCs w:val="24"/>
              </w:rPr>
              <w:t>оповещения</w:t>
            </w:r>
            <w:r w:rsidRPr="00D30350">
              <w:rPr>
                <w:sz w:val="24"/>
                <w:szCs w:val="24"/>
              </w:rPr>
              <w:t xml:space="preserve"> и информирования населения</w:t>
            </w:r>
          </w:p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(проведение тренировок, отладка оборудования)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2020 – на 1 мин.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2021 – на 1 мин.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2022 – на 1 мин.</w:t>
            </w:r>
          </w:p>
          <w:p w:rsidR="006A12F4" w:rsidRPr="00D30350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– на 1 мин.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Допуск диспетчерского персонала к самостоятельному дежурству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каждые 6 месяцев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15920" w:type="dxa"/>
            <w:gridSpan w:val="6"/>
          </w:tcPr>
          <w:p w:rsidR="006A12F4" w:rsidRPr="00F1452A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F1452A">
              <w:rPr>
                <w:b/>
                <w:sz w:val="24"/>
                <w:szCs w:val="24"/>
              </w:rPr>
              <w:t>В области кадровой политики</w:t>
            </w: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Повышение заработной платы работникам ЕДДС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на 3,6 %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2021 – на 3,7</w:t>
            </w:r>
            <w:r>
              <w:rPr>
                <w:sz w:val="24"/>
                <w:szCs w:val="24"/>
              </w:rPr>
              <w:t xml:space="preserve"> %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на 3,7</w:t>
            </w:r>
            <w:r w:rsidRPr="00D3035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Глава Самойловского муниципального района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15920" w:type="dxa"/>
            <w:gridSpan w:val="6"/>
          </w:tcPr>
          <w:p w:rsidR="006A12F4" w:rsidRPr="00F1452A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F1452A">
              <w:rPr>
                <w:b/>
                <w:sz w:val="24"/>
                <w:szCs w:val="24"/>
              </w:rPr>
              <w:lastRenderedPageBreak/>
              <w:t>В области материально-технического обеспечения</w:t>
            </w: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Приобретение метеостанции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2020 г.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10000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Приобретение УКВ радиостанции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2022 г.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80000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Приобретение приемника ГЛОНАСC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03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color w:val="000000"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Приобретение резервного источника электропитания (бензиновый генератор)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03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30000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Приобретение устройства для записи телефонных переговоров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Default="006A12F4" w:rsidP="00342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нежилого здания – гаража </w:t>
            </w:r>
          </w:p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(Литер Б)</w:t>
            </w:r>
          </w:p>
        </w:tc>
        <w:tc>
          <w:tcPr>
            <w:tcW w:w="2653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653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178367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15920" w:type="dxa"/>
            <w:gridSpan w:val="6"/>
          </w:tcPr>
          <w:p w:rsidR="006A12F4" w:rsidRPr="00F1452A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F1452A">
              <w:rPr>
                <w:b/>
                <w:sz w:val="24"/>
                <w:szCs w:val="24"/>
              </w:rPr>
              <w:t>В области организации межведомственного взаимодействия</w:t>
            </w: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Проверка действующих соглаше</w:t>
            </w:r>
            <w:r>
              <w:rPr>
                <w:sz w:val="24"/>
                <w:szCs w:val="24"/>
              </w:rPr>
              <w:t xml:space="preserve">ний, регламентов и алгоритмов, </w:t>
            </w:r>
            <w:r w:rsidRPr="00D30350">
              <w:rPr>
                <w:sz w:val="24"/>
                <w:szCs w:val="24"/>
              </w:rPr>
              <w:t xml:space="preserve">о взаимодействии и порядке обмена информацией по вопросам защиты населения от чрезвычайных ситуаций заключенных со службами Самойловского муниципального звена СТП РСЧС 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1 квартал 2020 г.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Совершенствование инструкций диспетчерскому персоналу ЕДДС по обмену информацией в различных режимах функционирования РСЧС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 квартал 2020 г.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15920" w:type="dxa"/>
            <w:gridSpan w:val="6"/>
          </w:tcPr>
          <w:p w:rsidR="006A12F4" w:rsidRPr="00F1452A" w:rsidRDefault="006A12F4" w:rsidP="00342667">
            <w:pPr>
              <w:jc w:val="center"/>
              <w:rPr>
                <w:b/>
                <w:sz w:val="24"/>
                <w:szCs w:val="24"/>
              </w:rPr>
            </w:pPr>
            <w:r w:rsidRPr="00F1452A">
              <w:rPr>
                <w:b/>
                <w:sz w:val="24"/>
                <w:szCs w:val="24"/>
              </w:rPr>
              <w:t>В области коммунально-бытового обеспечения</w:t>
            </w: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Косметический ремонт зала оперативной дежурной смены ЕДДС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2021 г.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50000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Косметический ремонт комнаты отдыха диспетчерского персонала ЕДДС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2022 г.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Приобретение мебели для комнаты отдыха диспетчерского персонала ЕДДС 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2020 г.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30350">
              <w:rPr>
                <w:sz w:val="24"/>
                <w:szCs w:val="24"/>
              </w:rPr>
              <w:t>000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12F4" w:rsidRPr="00D30350" w:rsidTr="00342667">
        <w:tc>
          <w:tcPr>
            <w:tcW w:w="817" w:type="dxa"/>
          </w:tcPr>
          <w:p w:rsidR="006A12F4" w:rsidRPr="00D30350" w:rsidRDefault="006A12F4" w:rsidP="006A12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6A12F4" w:rsidRPr="00D30350" w:rsidRDefault="006A12F4" w:rsidP="00342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входных дверей в помещение ЕДДС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653" w:type="dxa"/>
          </w:tcPr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 руб.</w:t>
            </w:r>
          </w:p>
        </w:tc>
        <w:tc>
          <w:tcPr>
            <w:tcW w:w="2654" w:type="dxa"/>
          </w:tcPr>
          <w:p w:rsidR="006A12F4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 xml:space="preserve">Руководитель </w:t>
            </w:r>
          </w:p>
          <w:p w:rsidR="006A12F4" w:rsidRPr="00D30350" w:rsidRDefault="006A12F4" w:rsidP="00342667">
            <w:pPr>
              <w:jc w:val="center"/>
              <w:rPr>
                <w:sz w:val="24"/>
                <w:szCs w:val="24"/>
              </w:rPr>
            </w:pPr>
            <w:r w:rsidRPr="00D30350">
              <w:rPr>
                <w:sz w:val="24"/>
                <w:szCs w:val="24"/>
              </w:rPr>
              <w:t>МКУ «ЕДДС»</w:t>
            </w:r>
          </w:p>
        </w:tc>
        <w:tc>
          <w:tcPr>
            <w:tcW w:w="2654" w:type="dxa"/>
          </w:tcPr>
          <w:p w:rsidR="006A12F4" w:rsidRPr="00D30350" w:rsidRDefault="006A12F4" w:rsidP="0034266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12F4" w:rsidRPr="00D30350" w:rsidRDefault="006A12F4" w:rsidP="006A12F4">
      <w:pPr>
        <w:jc w:val="both"/>
        <w:rPr>
          <w:b/>
        </w:rPr>
      </w:pPr>
    </w:p>
    <w:p w:rsidR="006A12F4" w:rsidRPr="00D30350" w:rsidRDefault="006A12F4" w:rsidP="006A12F4">
      <w:pPr>
        <w:jc w:val="both"/>
      </w:pPr>
      <w:r w:rsidRPr="00D30350">
        <w:t xml:space="preserve">Руководитель МКУ </w:t>
      </w:r>
    </w:p>
    <w:p w:rsidR="00DD2DCD" w:rsidRPr="004A6F70" w:rsidRDefault="006A12F4" w:rsidP="004A6F70">
      <w:pPr>
        <w:jc w:val="both"/>
        <w:rPr>
          <w:b/>
        </w:rPr>
      </w:pPr>
      <w:r w:rsidRPr="00D30350">
        <w:t xml:space="preserve">«ЕДДС по </w:t>
      </w:r>
      <w:proofErr w:type="spellStart"/>
      <w:r w:rsidRPr="00D30350">
        <w:t>Самойловскому</w:t>
      </w:r>
      <w:proofErr w:type="spellEnd"/>
      <w:r w:rsidRPr="00D30350">
        <w:t xml:space="preserve"> муниципальному району</w:t>
      </w:r>
      <w:r w:rsidRPr="000B79BE">
        <w:rPr>
          <w:b/>
        </w:rPr>
        <w:t xml:space="preserve">»                                                               С.С. </w:t>
      </w:r>
      <w:proofErr w:type="spellStart"/>
      <w:r w:rsidRPr="000B79BE">
        <w:rPr>
          <w:b/>
        </w:rPr>
        <w:t>Мигаль</w:t>
      </w:r>
      <w:proofErr w:type="spellEnd"/>
    </w:p>
    <w:sectPr w:rsidR="00DD2DCD" w:rsidRPr="004A6F70" w:rsidSect="0083695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DF6"/>
    <w:multiLevelType w:val="hybridMultilevel"/>
    <w:tmpl w:val="F17E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D64"/>
    <w:rsid w:val="002D2D64"/>
    <w:rsid w:val="003956C4"/>
    <w:rsid w:val="004A6F70"/>
    <w:rsid w:val="006A12F4"/>
    <w:rsid w:val="009A247F"/>
    <w:rsid w:val="00A33578"/>
    <w:rsid w:val="00BD2AD9"/>
    <w:rsid w:val="00CB379E"/>
    <w:rsid w:val="00CD65EB"/>
    <w:rsid w:val="00D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0FA143"/>
  <w15:docId w15:val="{E7F8D5C6-AF3B-42A4-A8BB-6A328388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D2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A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ADM03</cp:lastModifiedBy>
  <cp:revision>11</cp:revision>
  <cp:lastPrinted>2019-11-07T09:39:00Z</cp:lastPrinted>
  <dcterms:created xsi:type="dcterms:W3CDTF">2019-11-07T09:15:00Z</dcterms:created>
  <dcterms:modified xsi:type="dcterms:W3CDTF">2019-12-04T06:36:00Z</dcterms:modified>
</cp:coreProperties>
</file>